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3953A" w14:textId="77777777" w:rsidR="00993F44" w:rsidRPr="00AD621F" w:rsidRDefault="00993F44" w:rsidP="00A82F6B">
      <w:pPr>
        <w:autoSpaceDE w:val="0"/>
        <w:autoSpaceDN w:val="0"/>
        <w:adjustRightInd w:val="0"/>
        <w:spacing w:after="0" w:line="276" w:lineRule="auto"/>
        <w:ind w:right="-284"/>
        <w:jc w:val="both"/>
        <w:rPr>
          <w:rFonts w:ascii="Arial" w:hAnsi="Arial" w:cs="Arial"/>
          <w:b/>
          <w:bCs/>
          <w:color w:val="2F5496" w:themeColor="accent1" w:themeShade="BF"/>
          <w:kern w:val="0"/>
          <w:sz w:val="22"/>
          <w:szCs w:val="22"/>
        </w:rPr>
      </w:pPr>
    </w:p>
    <w:p w14:paraId="0C8CFE32" w14:textId="2AFF5F93" w:rsidR="00E0167C" w:rsidRDefault="00E0167C" w:rsidP="00A82F6B">
      <w:pPr>
        <w:autoSpaceDE w:val="0"/>
        <w:autoSpaceDN w:val="0"/>
        <w:adjustRightInd w:val="0"/>
        <w:spacing w:after="0" w:line="480" w:lineRule="auto"/>
        <w:ind w:left="-426" w:right="-284"/>
        <w:jc w:val="center"/>
        <w:rPr>
          <w:rFonts w:ascii="Arial" w:hAnsi="Arial" w:cs="Arial"/>
          <w:b/>
          <w:bCs/>
          <w:color w:val="2F5496" w:themeColor="accent1" w:themeShade="BF"/>
          <w:kern w:val="0"/>
          <w:sz w:val="22"/>
          <w:szCs w:val="22"/>
        </w:rPr>
      </w:pPr>
      <w:r>
        <w:rPr>
          <w:rFonts w:ascii="Arial" w:hAnsi="Arial" w:cs="Arial"/>
          <w:b/>
          <w:bCs/>
          <w:color w:val="2F5496" w:themeColor="accent1" w:themeShade="BF"/>
          <w:kern w:val="0"/>
          <w:sz w:val="22"/>
          <w:szCs w:val="22"/>
        </w:rPr>
        <w:t xml:space="preserve">CGV POUR </w:t>
      </w:r>
      <w:r w:rsidR="00AD7252">
        <w:rPr>
          <w:rFonts w:ascii="Arial" w:hAnsi="Arial" w:cs="Arial"/>
          <w:b/>
          <w:bCs/>
          <w:color w:val="2F5496" w:themeColor="accent1" w:themeShade="BF"/>
          <w:kern w:val="0"/>
          <w:sz w:val="22"/>
          <w:szCs w:val="22"/>
        </w:rPr>
        <w:t xml:space="preserve">INTERVENTION </w:t>
      </w:r>
      <w:r>
        <w:rPr>
          <w:rFonts w:ascii="Arial" w:hAnsi="Arial" w:cs="Arial"/>
          <w:b/>
          <w:bCs/>
          <w:color w:val="2F5496" w:themeColor="accent1" w:themeShade="BF"/>
          <w:kern w:val="0"/>
          <w:sz w:val="22"/>
          <w:szCs w:val="22"/>
        </w:rPr>
        <w:t>AU SEIN D'</w:t>
      </w:r>
      <w:r w:rsidR="00213690">
        <w:rPr>
          <w:rFonts w:ascii="Arial" w:hAnsi="Arial" w:cs="Arial"/>
          <w:b/>
          <w:bCs/>
          <w:color w:val="2F5496" w:themeColor="accent1" w:themeShade="BF"/>
          <w:kern w:val="0"/>
          <w:sz w:val="22"/>
          <w:szCs w:val="22"/>
        </w:rPr>
        <w:t>ÉTABLISSEMENTS</w:t>
      </w:r>
    </w:p>
    <w:p w14:paraId="44B9594E" w14:textId="10F23CAC" w:rsidR="00AD7252" w:rsidRDefault="00E0167C" w:rsidP="00A82F6B">
      <w:pPr>
        <w:autoSpaceDE w:val="0"/>
        <w:autoSpaceDN w:val="0"/>
        <w:adjustRightInd w:val="0"/>
        <w:spacing w:after="0" w:line="480" w:lineRule="auto"/>
        <w:ind w:left="-426" w:right="-284"/>
        <w:jc w:val="center"/>
        <w:rPr>
          <w:rFonts w:ascii="Arial" w:hAnsi="Arial" w:cs="Arial"/>
          <w:b/>
          <w:bCs/>
          <w:color w:val="2F5496" w:themeColor="accent1" w:themeShade="BF"/>
          <w:kern w:val="0"/>
          <w:sz w:val="22"/>
          <w:szCs w:val="22"/>
        </w:rPr>
      </w:pPr>
      <w:r>
        <w:rPr>
          <w:rFonts w:ascii="Arial" w:hAnsi="Arial" w:cs="Arial"/>
          <w:b/>
          <w:bCs/>
          <w:color w:val="2F5496" w:themeColor="accent1" w:themeShade="BF"/>
          <w:kern w:val="0"/>
          <w:sz w:val="22"/>
          <w:szCs w:val="22"/>
        </w:rPr>
        <w:t>Clubs sportifs - Centres de bien-être / thalasso</w:t>
      </w:r>
      <w:r w:rsidR="00213690">
        <w:rPr>
          <w:rFonts w:ascii="Arial" w:hAnsi="Arial" w:cs="Arial"/>
          <w:b/>
          <w:bCs/>
          <w:color w:val="2F5496" w:themeColor="accent1" w:themeShade="BF"/>
          <w:kern w:val="0"/>
          <w:sz w:val="22"/>
          <w:szCs w:val="22"/>
        </w:rPr>
        <w:t xml:space="preserve"> </w:t>
      </w:r>
      <w:r>
        <w:rPr>
          <w:rFonts w:ascii="Arial" w:hAnsi="Arial" w:cs="Arial"/>
          <w:b/>
          <w:bCs/>
          <w:color w:val="2F5496" w:themeColor="accent1" w:themeShade="BF"/>
          <w:kern w:val="0"/>
          <w:sz w:val="22"/>
          <w:szCs w:val="22"/>
        </w:rPr>
        <w:t>- Associations &amp; Maisons de quartier</w:t>
      </w:r>
    </w:p>
    <w:p w14:paraId="77183260"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Style w:val="lev"/>
          <w:rFonts w:ascii="Arial" w:hAnsi="Arial" w:cs="Arial"/>
          <w:color w:val="0F1115"/>
          <w:sz w:val="22"/>
          <w:szCs w:val="22"/>
        </w:rPr>
      </w:pPr>
      <w:r>
        <w:rPr>
          <w:rStyle w:val="lev"/>
          <w:rFonts w:ascii="Arial" w:hAnsi="Arial" w:cs="Arial"/>
          <w:color w:val="0F1115"/>
          <w:sz w:val="22"/>
          <w:szCs w:val="22"/>
        </w:rPr>
        <w:t xml:space="preserve">COMMENT ADAPTER CE DOCUMENT </w:t>
      </w:r>
    </w:p>
    <w:p w14:paraId="76518189"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Les textes en </w:t>
      </w:r>
      <w:r>
        <w:rPr>
          <w:rStyle w:val="lev"/>
          <w:rFonts w:ascii="Arial" w:hAnsi="Arial" w:cs="Arial"/>
          <w:b w:val="0"/>
          <w:bCs w:val="0"/>
          <w:i/>
          <w:iCs/>
          <w:color w:val="2F5496" w:themeColor="accent1" w:themeShade="BF"/>
          <w:sz w:val="22"/>
          <w:szCs w:val="22"/>
        </w:rPr>
        <w:t>bleu italique</w:t>
      </w:r>
      <w:r>
        <w:rPr>
          <w:rFonts w:ascii="Arial" w:hAnsi="Arial" w:cs="Arial"/>
          <w:color w:val="2F5496" w:themeColor="accent1" w:themeShade="BF"/>
          <w:sz w:val="22"/>
          <w:szCs w:val="22"/>
        </w:rPr>
        <w:t> </w:t>
      </w:r>
      <w:r>
        <w:rPr>
          <w:rFonts w:ascii="Arial" w:hAnsi="Arial" w:cs="Arial"/>
          <w:color w:val="000000" w:themeColor="text1"/>
          <w:sz w:val="22"/>
          <w:szCs w:val="22"/>
        </w:rPr>
        <w:t xml:space="preserve">sont des </w:t>
      </w:r>
      <w:r>
        <w:rPr>
          <w:rFonts w:ascii="Arial" w:hAnsi="Arial" w:cs="Arial"/>
          <w:i/>
          <w:iCs/>
          <w:color w:val="4472C4" w:themeColor="accent1"/>
          <w:sz w:val="22"/>
          <w:szCs w:val="22"/>
        </w:rPr>
        <w:t>recommandations</w:t>
      </w:r>
      <w:r>
        <w:rPr>
          <w:rFonts w:ascii="Arial" w:hAnsi="Arial" w:cs="Arial"/>
          <w:color w:val="4472C4" w:themeColor="accent1"/>
          <w:sz w:val="22"/>
          <w:szCs w:val="22"/>
        </w:rPr>
        <w:t xml:space="preserve"> </w:t>
      </w:r>
      <w:r>
        <w:rPr>
          <w:rFonts w:ascii="Arial" w:hAnsi="Arial" w:cs="Arial"/>
          <w:color w:val="2F5496" w:themeColor="accent1" w:themeShade="BF"/>
          <w:sz w:val="22"/>
          <w:szCs w:val="22"/>
        </w:rPr>
        <w:t xml:space="preserve">: </w:t>
      </w:r>
      <w:r>
        <w:rPr>
          <w:rFonts w:ascii="Arial" w:hAnsi="Arial" w:cs="Arial"/>
          <w:color w:val="0F1115"/>
          <w:sz w:val="22"/>
          <w:szCs w:val="22"/>
        </w:rPr>
        <w:t xml:space="preserve">à supprimer après lecture. </w:t>
      </w:r>
    </w:p>
    <w:p w14:paraId="2FE35DEE"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left="142" w:right="-284" w:hanging="142"/>
        <w:jc w:val="both"/>
        <w:rPr>
          <w:rFonts w:ascii="Arial" w:hAnsi="Arial" w:cs="Arial"/>
          <w:color w:val="0F1115"/>
          <w:sz w:val="22"/>
          <w:szCs w:val="22"/>
        </w:rPr>
      </w:pPr>
      <w:r>
        <w:rPr>
          <w:rFonts w:ascii="Arial" w:hAnsi="Arial" w:cs="Arial"/>
          <w:color w:val="0F1115"/>
          <w:sz w:val="22"/>
          <w:szCs w:val="22"/>
        </w:rPr>
        <w:t>- Les indications entre </w:t>
      </w:r>
      <w:r>
        <w:rPr>
          <w:rStyle w:val="lev"/>
          <w:rFonts w:ascii="Arial" w:hAnsi="Arial" w:cs="Arial"/>
          <w:b w:val="0"/>
          <w:bCs w:val="0"/>
          <w:color w:val="0F1115"/>
          <w:sz w:val="22"/>
          <w:szCs w:val="22"/>
          <w:highlight w:val="yellow"/>
        </w:rPr>
        <w:t>[crochets]</w:t>
      </w:r>
      <w:r>
        <w:rPr>
          <w:rFonts w:ascii="Arial" w:hAnsi="Arial" w:cs="Arial"/>
          <w:color w:val="0F1115"/>
          <w:sz w:val="22"/>
          <w:szCs w:val="22"/>
        </w:rPr>
        <w:t xml:space="preserve"> sont à remplacer par vos informations personnelles / vos choix. </w:t>
      </w:r>
    </w:p>
    <w:p w14:paraId="4097425C"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xml:space="preserve">- Les options sont clairement indiquées et numérotées : </w:t>
      </w:r>
      <w:r>
        <w:rPr>
          <w:rFonts w:ascii="Arial" w:hAnsi="Arial" w:cs="Arial"/>
          <w:b/>
          <w:bCs/>
          <w:color w:val="0F1115"/>
          <w:sz w:val="22"/>
          <w:szCs w:val="22"/>
          <w:highlight w:val="lightGray"/>
        </w:rPr>
        <w:t xml:space="preserve">OPTION 1 </w:t>
      </w:r>
      <w:r>
        <w:rPr>
          <w:rFonts w:ascii="Arial" w:hAnsi="Arial" w:cs="Arial"/>
          <w:b/>
          <w:bCs/>
          <w:color w:val="0F1115"/>
          <w:sz w:val="22"/>
          <w:szCs w:val="22"/>
        </w:rPr>
        <w:t xml:space="preserve">  </w:t>
      </w:r>
      <w:r>
        <w:rPr>
          <w:rFonts w:ascii="Arial" w:hAnsi="Arial" w:cs="Arial"/>
          <w:b/>
          <w:bCs/>
          <w:color w:val="0F1115"/>
          <w:sz w:val="22"/>
          <w:szCs w:val="22"/>
          <w:highlight w:val="lightGray"/>
        </w:rPr>
        <w:t>OPTION 2</w:t>
      </w:r>
      <w:r>
        <w:rPr>
          <w:rFonts w:ascii="Arial" w:hAnsi="Arial" w:cs="Arial"/>
          <w:color w:val="0F1115"/>
          <w:sz w:val="22"/>
          <w:szCs w:val="22"/>
        </w:rPr>
        <w:t xml:space="preserve">     </w:t>
      </w:r>
    </w:p>
    <w:p w14:paraId="05D9A788"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xml:space="preserve">  Conservez celle / celles qui vous conviennent et supprimez l’autre / les autres.  </w:t>
      </w:r>
    </w:p>
    <w:p w14:paraId="09FCB34C"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Supprimez ce cadre une fois le document adapté.</w:t>
      </w:r>
    </w:p>
    <w:p w14:paraId="01B4EF2C" w14:textId="2E633682" w:rsidR="001E6CFA" w:rsidRPr="00A82F6B" w:rsidRDefault="00ED40CF" w:rsidP="00A82F6B">
      <w:pPr>
        <w:spacing w:line="276" w:lineRule="auto"/>
        <w:ind w:right="-284"/>
        <w:jc w:val="both"/>
        <w:rPr>
          <w:rFonts w:ascii="Arial" w:hAnsi="Arial" w:cs="Arial"/>
          <w:sz w:val="22"/>
          <w:szCs w:val="22"/>
        </w:rPr>
      </w:pPr>
      <w:r w:rsidRPr="00A82F6B">
        <w:rPr>
          <w:rFonts w:ascii="Arial" w:hAnsi="Arial" w:cs="Arial"/>
          <w:sz w:val="22"/>
          <w:szCs w:val="22"/>
        </w:rPr>
        <w:t>____________________________________________________________________________</w:t>
      </w:r>
    </w:p>
    <w:p w14:paraId="2D6DE895" w14:textId="77777777" w:rsidR="00ED40CF" w:rsidRDefault="00ED40CF" w:rsidP="00A82F6B">
      <w:pPr>
        <w:spacing w:line="276" w:lineRule="auto"/>
        <w:ind w:right="-284"/>
        <w:jc w:val="both"/>
        <w:rPr>
          <w:rFonts w:ascii="Arial" w:hAnsi="Arial" w:cs="Arial"/>
          <w:b/>
          <w:bCs/>
          <w:sz w:val="22"/>
          <w:szCs w:val="22"/>
        </w:rPr>
      </w:pPr>
    </w:p>
    <w:p w14:paraId="7C658F6B" w14:textId="0227D5F3" w:rsidR="00255C50" w:rsidRDefault="001E6CFA" w:rsidP="00A82F6B">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CONDITIONS GÉNÉRALES DE VENTE</w:t>
      </w:r>
    </w:p>
    <w:p w14:paraId="69C74625" w14:textId="77777777" w:rsidR="001E6CFA" w:rsidRDefault="001E6CFA" w:rsidP="00A82F6B">
      <w:pPr>
        <w:spacing w:line="276" w:lineRule="auto"/>
        <w:ind w:right="-284"/>
        <w:jc w:val="both"/>
        <w:rPr>
          <w:rFonts w:ascii="Arial" w:hAnsi="Arial" w:cs="Arial"/>
          <w:b/>
          <w:bCs/>
          <w:sz w:val="22"/>
          <w:szCs w:val="22"/>
        </w:rPr>
      </w:pPr>
    </w:p>
    <w:p w14:paraId="757EF5A3" w14:textId="77777777"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Version :</w:t>
      </w:r>
      <w:r>
        <w:rPr>
          <w:rFonts w:ascii="Arial" w:eastAsia="Times New Roman" w:hAnsi="Arial" w:cs="Arial"/>
          <w:color w:val="0F1115"/>
          <w:kern w:val="0"/>
          <w:sz w:val="22"/>
          <w:szCs w:val="22"/>
          <w:lang w:eastAsia="fr-FR"/>
          <w14:ligatures w14:val="none"/>
        </w:rPr>
        <w:t> </w:t>
      </w:r>
      <w:r>
        <w:rPr>
          <w:rFonts w:ascii="Arial" w:eastAsia="Times New Roman" w:hAnsi="Arial" w:cs="Arial"/>
          <w:color w:val="0F1115"/>
          <w:kern w:val="0"/>
          <w:sz w:val="22"/>
          <w:szCs w:val="22"/>
          <w:highlight w:val="yellow"/>
          <w:lang w:eastAsia="fr-FR"/>
          <w14:ligatures w14:val="none"/>
        </w:rPr>
        <w:t>[numéro]</w:t>
      </w:r>
      <w:r>
        <w:rPr>
          <w:rFonts w:ascii="Arial" w:eastAsia="Times New Roman" w:hAnsi="Arial" w:cs="Arial"/>
          <w:color w:val="0F1115"/>
          <w:kern w:val="0"/>
          <w:sz w:val="22"/>
          <w:szCs w:val="22"/>
          <w:lang w:eastAsia="fr-FR"/>
          <w14:ligatures w14:val="none"/>
        </w:rPr>
        <w:br/>
      </w:r>
      <w:r>
        <w:rPr>
          <w:rFonts w:ascii="Arial" w:eastAsia="Times New Roman" w:hAnsi="Arial" w:cs="Arial"/>
          <w:b/>
          <w:bCs/>
          <w:color w:val="0F1115"/>
          <w:kern w:val="0"/>
          <w:sz w:val="22"/>
          <w:szCs w:val="22"/>
          <w:lang w:eastAsia="fr-FR"/>
          <w14:ligatures w14:val="none"/>
        </w:rPr>
        <w:t>Date de dernière mise à jour :</w:t>
      </w:r>
      <w:r>
        <w:rPr>
          <w:rFonts w:ascii="Arial" w:eastAsia="Times New Roman" w:hAnsi="Arial" w:cs="Arial"/>
          <w:color w:val="0F1115"/>
          <w:kern w:val="0"/>
          <w:sz w:val="22"/>
          <w:szCs w:val="22"/>
          <w:lang w:eastAsia="fr-FR"/>
          <w14:ligatures w14:val="none"/>
        </w:rPr>
        <w:t> </w:t>
      </w:r>
      <w:r>
        <w:rPr>
          <w:rFonts w:ascii="Arial" w:eastAsia="Times New Roman" w:hAnsi="Arial" w:cs="Arial"/>
          <w:color w:val="0F1115"/>
          <w:kern w:val="0"/>
          <w:sz w:val="22"/>
          <w:szCs w:val="22"/>
          <w:highlight w:val="yellow"/>
          <w:lang w:eastAsia="fr-FR"/>
          <w14:ligatures w14:val="none"/>
        </w:rPr>
        <w:t>[date]</w:t>
      </w:r>
    </w:p>
    <w:p w14:paraId="32AEC316" w14:textId="6E2AC495" w:rsidR="00255C50" w:rsidRPr="00255C50" w:rsidRDefault="00255C50" w:rsidP="00A82F6B">
      <w:pPr>
        <w:spacing w:line="276" w:lineRule="auto"/>
        <w:ind w:right="-284"/>
        <w:jc w:val="both"/>
        <w:rPr>
          <w:rFonts w:ascii="Arial" w:hAnsi="Arial" w:cs="Arial"/>
          <w:sz w:val="22"/>
          <w:szCs w:val="22"/>
        </w:rPr>
      </w:pPr>
      <w:r>
        <w:rPr>
          <w:rFonts w:ascii="Arial" w:hAnsi="Arial" w:cs="Arial"/>
          <w:sz w:val="22"/>
          <w:szCs w:val="22"/>
        </w:rPr>
        <w:t>____________________________________________________________________________</w:t>
      </w:r>
    </w:p>
    <w:p w14:paraId="6498DDDB" w14:textId="77777777" w:rsidR="00896A0C" w:rsidRDefault="001E6CFA" w:rsidP="00A82F6B">
      <w:pPr>
        <w:spacing w:line="276" w:lineRule="auto"/>
        <w:ind w:right="-284"/>
        <w:jc w:val="both"/>
        <w:rPr>
          <w:rFonts w:ascii="Arial" w:hAnsi="Arial" w:cs="Arial"/>
          <w:sz w:val="22"/>
          <w:szCs w:val="22"/>
        </w:rPr>
      </w:pPr>
      <w:r>
        <w:rPr>
          <w:rFonts w:ascii="Arial" w:hAnsi="Arial" w:cs="Arial"/>
          <w:sz w:val="22"/>
          <w:szCs w:val="22"/>
          <w:highlight w:val="yellow"/>
        </w:rPr>
        <w:t>[Prénom NOM]</w:t>
      </w:r>
    </w:p>
    <w:p w14:paraId="155D9B00" w14:textId="09DBAB07" w:rsidR="001E6CFA" w:rsidRPr="003970EB" w:rsidRDefault="00E0167C" w:rsidP="00A82F6B">
      <w:pPr>
        <w:spacing w:line="276" w:lineRule="auto"/>
        <w:ind w:right="-284"/>
        <w:jc w:val="both"/>
        <w:rPr>
          <w:rFonts w:ascii="Arial" w:hAnsi="Arial" w:cs="Arial"/>
          <w:sz w:val="22"/>
          <w:szCs w:val="22"/>
        </w:rPr>
      </w:pPr>
      <w:r>
        <w:rPr>
          <w:rFonts w:ascii="Arial" w:hAnsi="Arial" w:cs="Arial"/>
          <w:sz w:val="22"/>
          <w:szCs w:val="22"/>
        </w:rPr>
        <w:t>Sophrologue</w:t>
      </w:r>
    </w:p>
    <w:p w14:paraId="430FFEBB"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Forme juridique :</w:t>
      </w:r>
      <w:r>
        <w:rPr>
          <w:rFonts w:ascii="Arial" w:hAnsi="Arial" w:cs="Arial"/>
          <w:sz w:val="22"/>
          <w:szCs w:val="22"/>
        </w:rPr>
        <w:t> </w:t>
      </w:r>
      <w:r>
        <w:rPr>
          <w:rFonts w:ascii="Arial" w:hAnsi="Arial" w:cs="Arial"/>
          <w:sz w:val="22"/>
          <w:szCs w:val="22"/>
          <w:highlight w:val="yellow"/>
        </w:rPr>
        <w:t>[Entrepreneur individuel/ EURL / SASU / autre]</w:t>
      </w:r>
    </w:p>
    <w:p w14:paraId="57AC1A75"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Adresse du cabinet :</w:t>
      </w:r>
      <w:r>
        <w:rPr>
          <w:rFonts w:ascii="Arial" w:hAnsi="Arial" w:cs="Arial"/>
          <w:sz w:val="22"/>
          <w:szCs w:val="22"/>
        </w:rPr>
        <w:t> </w:t>
      </w:r>
      <w:r>
        <w:rPr>
          <w:rFonts w:ascii="Arial" w:hAnsi="Arial" w:cs="Arial"/>
          <w:sz w:val="22"/>
          <w:szCs w:val="22"/>
          <w:highlight w:val="yellow"/>
        </w:rPr>
        <w:t>[Adresse complète]</w:t>
      </w:r>
    </w:p>
    <w:p w14:paraId="007FE222"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Numéro SIRET :</w:t>
      </w:r>
      <w:r>
        <w:rPr>
          <w:rFonts w:ascii="Arial" w:hAnsi="Arial" w:cs="Arial"/>
          <w:sz w:val="22"/>
          <w:szCs w:val="22"/>
        </w:rPr>
        <w:t> </w:t>
      </w:r>
      <w:r>
        <w:rPr>
          <w:rFonts w:ascii="Arial" w:hAnsi="Arial" w:cs="Arial"/>
          <w:sz w:val="22"/>
          <w:szCs w:val="22"/>
          <w:highlight w:val="yellow"/>
        </w:rPr>
        <w:t>[XXX XXX XXX XXXXX]</w:t>
      </w:r>
    </w:p>
    <w:p w14:paraId="3372AAA7"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Contact :</w:t>
      </w:r>
      <w:r>
        <w:rPr>
          <w:rFonts w:ascii="Arial" w:hAnsi="Arial" w:cs="Arial"/>
          <w:sz w:val="22"/>
          <w:szCs w:val="22"/>
        </w:rPr>
        <w:t> </w:t>
      </w:r>
      <w:r>
        <w:rPr>
          <w:rFonts w:ascii="Arial" w:hAnsi="Arial" w:cs="Arial"/>
          <w:sz w:val="22"/>
          <w:szCs w:val="22"/>
          <w:highlight w:val="yellow"/>
        </w:rPr>
        <w:t>[email]  |  [téléphone]</w:t>
      </w:r>
    </w:p>
    <w:p w14:paraId="5109A188"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sz w:val="22"/>
          <w:szCs w:val="22"/>
          <w:highlight w:val="yellow"/>
        </w:rPr>
        <w:t xml:space="preserve">[ </w:t>
      </w:r>
      <w:r>
        <w:rPr>
          <w:rFonts w:ascii="Arial" w:hAnsi="Arial" w:cs="Arial"/>
          <w:b/>
          <w:bCs/>
          <w:sz w:val="22"/>
          <w:szCs w:val="22"/>
          <w:highlight w:val="yellow"/>
        </w:rPr>
        <w:t>Site internet :</w:t>
      </w:r>
      <w:r>
        <w:rPr>
          <w:rFonts w:ascii="Arial" w:hAnsi="Arial" w:cs="Arial"/>
          <w:sz w:val="22"/>
          <w:szCs w:val="22"/>
          <w:highlight w:val="yellow"/>
        </w:rPr>
        <w:t> [URL]</w:t>
      </w:r>
    </w:p>
    <w:p w14:paraId="545CDC63" w14:textId="77777777" w:rsidR="001E6CFA" w:rsidRPr="00AD621F" w:rsidRDefault="001E6CFA" w:rsidP="00A82F6B">
      <w:pPr>
        <w:autoSpaceDE w:val="0"/>
        <w:autoSpaceDN w:val="0"/>
        <w:adjustRightInd w:val="0"/>
        <w:spacing w:after="0" w:line="276" w:lineRule="auto"/>
        <w:ind w:right="-284"/>
        <w:jc w:val="both"/>
        <w:rPr>
          <w:rFonts w:ascii="Arial" w:hAnsi="Arial" w:cs="Arial"/>
          <w:color w:val="000000" w:themeColor="text1"/>
          <w:kern w:val="0"/>
          <w:sz w:val="22"/>
          <w:szCs w:val="22"/>
        </w:rPr>
      </w:pPr>
    </w:p>
    <w:p w14:paraId="17F5A6E4" w14:textId="020652DA" w:rsidR="001A446E" w:rsidRPr="00AD621F" w:rsidRDefault="001A446E" w:rsidP="00A82F6B">
      <w:pPr>
        <w:autoSpaceDE w:val="0"/>
        <w:autoSpaceDN w:val="0"/>
        <w:adjustRightInd w:val="0"/>
        <w:spacing w:after="0" w:line="276" w:lineRule="auto"/>
        <w:ind w:right="-284"/>
        <w:jc w:val="both"/>
        <w:rPr>
          <w:rFonts w:ascii="Arial" w:hAnsi="Arial" w:cs="Arial"/>
          <w:b/>
          <w:bCs/>
          <w:color w:val="000000" w:themeColor="text1"/>
          <w:kern w:val="0"/>
          <w:sz w:val="22"/>
          <w:szCs w:val="22"/>
        </w:rPr>
      </w:pPr>
      <w:r>
        <w:rPr>
          <w:rFonts w:ascii="Arial" w:hAnsi="Arial" w:cs="Arial"/>
          <w:b/>
          <w:bCs/>
          <w:color w:val="000000" w:themeColor="text1"/>
          <w:kern w:val="0"/>
          <w:sz w:val="22"/>
          <w:szCs w:val="22"/>
        </w:rPr>
        <w:t>ARTICLE 1 - OBJET ET CHAMP D'APPLICATION</w:t>
      </w:r>
    </w:p>
    <w:p w14:paraId="008F8E79" w14:textId="77777777" w:rsidR="00E0167C" w:rsidRDefault="00E0167C" w:rsidP="00A82F6B">
      <w:pPr>
        <w:spacing w:line="120" w:lineRule="auto"/>
        <w:jc w:val="both"/>
        <w:rPr>
          <w:rFonts w:ascii="Arial" w:hAnsi="Arial" w:cs="Arial"/>
          <w:sz w:val="22"/>
          <w:szCs w:val="22"/>
          <w:lang w:eastAsia="fr-FR"/>
        </w:rPr>
      </w:pPr>
    </w:p>
    <w:p w14:paraId="3C9A1002" w14:textId="77777777" w:rsidR="004541A8" w:rsidRDefault="004541A8" w:rsidP="004541A8">
      <w:pPr>
        <w:spacing w:line="276" w:lineRule="auto"/>
        <w:ind w:right="-284"/>
        <w:jc w:val="both"/>
        <w:rPr>
          <w:rFonts w:ascii="Arial" w:hAnsi="Arial" w:cs="Arial"/>
          <w:sz w:val="22"/>
          <w:szCs w:val="22"/>
        </w:rPr>
      </w:pPr>
      <w:r w:rsidRPr="00D20D65">
        <w:rPr>
          <w:rFonts w:ascii="Arial" w:hAnsi="Arial" w:cs="Arial"/>
          <w:sz w:val="22"/>
          <w:szCs w:val="22"/>
          <w:lang w:eastAsia="fr-FR"/>
        </w:rPr>
        <w:t xml:space="preserve">Les présentes </w:t>
      </w:r>
      <w:r w:rsidRPr="00E0167C">
        <w:rPr>
          <w:rFonts w:ascii="Arial" w:hAnsi="Arial" w:cs="Arial"/>
          <w:sz w:val="22"/>
          <w:szCs w:val="22"/>
          <w:lang w:eastAsia="fr-FR"/>
        </w:rPr>
        <w:t xml:space="preserve">conditions générales de vente (ci-après « CGV ») </w:t>
      </w:r>
      <w:r w:rsidRPr="00D20D65">
        <w:rPr>
          <w:rFonts w:ascii="Arial" w:hAnsi="Arial" w:cs="Arial"/>
          <w:sz w:val="22"/>
          <w:szCs w:val="22"/>
          <w:lang w:eastAsia="fr-FR"/>
        </w:rPr>
        <w:t xml:space="preserve"> s’appliquent exclusivement aux relations contractuelles entre </w:t>
      </w:r>
      <w:r>
        <w:rPr>
          <w:rFonts w:ascii="Arial" w:hAnsi="Arial" w:cs="Arial"/>
          <w:sz w:val="22"/>
          <w:szCs w:val="22"/>
          <w:highlight w:val="yellow"/>
        </w:rPr>
        <w:t>[Prénom NOM]</w:t>
      </w:r>
      <w:r>
        <w:rPr>
          <w:rFonts w:ascii="Arial" w:hAnsi="Arial" w:cs="Arial"/>
          <w:sz w:val="22"/>
          <w:szCs w:val="22"/>
        </w:rPr>
        <w:t xml:space="preserve"> (ci-après </w:t>
      </w:r>
      <w:r w:rsidRPr="00D20D65">
        <w:rPr>
          <w:rFonts w:ascii="Arial" w:hAnsi="Arial" w:cs="Arial"/>
          <w:sz w:val="22"/>
          <w:szCs w:val="22"/>
          <w:lang w:eastAsia="fr-FR"/>
        </w:rPr>
        <w:t xml:space="preserve">le </w:t>
      </w:r>
      <w:r>
        <w:rPr>
          <w:rFonts w:ascii="Arial" w:hAnsi="Arial" w:cs="Arial"/>
          <w:sz w:val="22"/>
          <w:szCs w:val="22"/>
          <w:lang w:eastAsia="fr-FR"/>
        </w:rPr>
        <w:t>"</w:t>
      </w:r>
      <w:r w:rsidRPr="00D20D65">
        <w:rPr>
          <w:rFonts w:ascii="Arial" w:hAnsi="Arial" w:cs="Arial"/>
          <w:sz w:val="22"/>
          <w:szCs w:val="22"/>
          <w:lang w:eastAsia="fr-FR"/>
        </w:rPr>
        <w:t>Praticien</w:t>
      </w:r>
      <w:r>
        <w:rPr>
          <w:rFonts w:ascii="Arial" w:hAnsi="Arial" w:cs="Arial"/>
          <w:sz w:val="22"/>
          <w:szCs w:val="22"/>
          <w:lang w:eastAsia="fr-FR"/>
        </w:rPr>
        <w:t>")</w:t>
      </w:r>
      <w:r w:rsidRPr="00D20D65">
        <w:rPr>
          <w:rFonts w:ascii="Arial" w:hAnsi="Arial" w:cs="Arial"/>
          <w:sz w:val="22"/>
          <w:szCs w:val="22"/>
          <w:lang w:eastAsia="fr-FR"/>
        </w:rPr>
        <w:t xml:space="preserve"> et toute personne morale (ci-après le « Client ») qui commande une prestation destinée à ses </w:t>
      </w:r>
      <w:r w:rsidRPr="00E0167C">
        <w:rPr>
          <w:rFonts w:ascii="Arial" w:hAnsi="Arial" w:cs="Arial"/>
          <w:sz w:val="22"/>
          <w:szCs w:val="22"/>
          <w:highlight w:val="yellow"/>
          <w:lang w:eastAsia="fr-FR"/>
        </w:rPr>
        <w:t>[</w:t>
      </w:r>
      <w:r>
        <w:rPr>
          <w:rFonts w:ascii="Arial" w:hAnsi="Arial" w:cs="Arial"/>
          <w:sz w:val="22"/>
          <w:szCs w:val="22"/>
          <w:highlight w:val="yellow"/>
          <w:lang w:eastAsia="fr-FR"/>
        </w:rPr>
        <w:t>clients/adhérents.</w:t>
      </w:r>
      <w:r w:rsidRPr="00E0167C">
        <w:rPr>
          <w:rFonts w:ascii="Arial" w:hAnsi="Arial" w:cs="Arial"/>
          <w:sz w:val="22"/>
          <w:szCs w:val="22"/>
          <w:highlight w:val="yellow"/>
          <w:lang w:eastAsia="fr-FR"/>
        </w:rPr>
        <w:t>]</w:t>
      </w:r>
      <w:r>
        <w:rPr>
          <w:rFonts w:ascii="Arial" w:hAnsi="Arial" w:cs="Arial"/>
          <w:sz w:val="22"/>
          <w:szCs w:val="22"/>
          <w:highlight w:val="yellow"/>
          <w:lang w:eastAsia="fr-FR"/>
        </w:rPr>
        <w:t xml:space="preserve"> </w:t>
      </w:r>
      <w:r w:rsidRPr="00E0167C">
        <w:rPr>
          <w:rFonts w:ascii="Arial" w:hAnsi="Arial" w:cs="Arial"/>
          <w:i/>
          <w:iCs/>
          <w:color w:val="0070C0"/>
          <w:sz w:val="22"/>
          <w:szCs w:val="22"/>
          <w:lang w:eastAsia="fr-FR"/>
        </w:rPr>
        <w:t>adaptez en fonction du type d'établissement</w:t>
      </w:r>
      <w:r w:rsidRPr="00E0167C">
        <w:rPr>
          <w:rFonts w:ascii="Arial" w:hAnsi="Arial" w:cs="Arial"/>
          <w:color w:val="0070C0"/>
          <w:sz w:val="22"/>
          <w:szCs w:val="22"/>
          <w:lang w:eastAsia="fr-FR"/>
        </w:rPr>
        <w:t xml:space="preserve"> </w:t>
      </w:r>
      <w:r w:rsidRPr="00E0167C">
        <w:rPr>
          <w:rFonts w:ascii="Arial" w:hAnsi="Arial" w:cs="Arial"/>
          <w:color w:val="000000" w:themeColor="text1"/>
          <w:sz w:val="22"/>
          <w:szCs w:val="22"/>
          <w:lang w:eastAsia="fr-FR"/>
        </w:rPr>
        <w:t>(ci-après les "Bénéficiaires")</w:t>
      </w:r>
      <w:r>
        <w:rPr>
          <w:rFonts w:ascii="Arial" w:hAnsi="Arial" w:cs="Arial"/>
          <w:color w:val="000000" w:themeColor="text1"/>
          <w:sz w:val="22"/>
          <w:szCs w:val="22"/>
          <w:lang w:eastAsia="fr-FR"/>
        </w:rPr>
        <w:t>.</w:t>
      </w:r>
    </w:p>
    <w:p w14:paraId="7D64EF12" w14:textId="77777777" w:rsidR="004541A8" w:rsidRDefault="004541A8" w:rsidP="004541A8">
      <w:pPr>
        <w:pStyle w:val="Sansinterligne"/>
        <w:spacing w:line="276" w:lineRule="auto"/>
        <w:jc w:val="both"/>
        <w:rPr>
          <w:rFonts w:ascii="Arial" w:hAnsi="Arial" w:cs="Arial"/>
          <w:sz w:val="22"/>
          <w:szCs w:val="22"/>
          <w:lang w:eastAsia="fr-FR"/>
        </w:rPr>
      </w:pPr>
      <w:r>
        <w:rPr>
          <w:rFonts w:ascii="Arial" w:hAnsi="Arial" w:cs="Arial"/>
          <w:sz w:val="22"/>
          <w:szCs w:val="22"/>
          <w:lang w:eastAsia="fr-FR"/>
        </w:rPr>
        <w:lastRenderedPageBreak/>
        <w:t>Ces CGV</w:t>
      </w:r>
      <w:r w:rsidRPr="00D20D65">
        <w:rPr>
          <w:rFonts w:ascii="Arial" w:hAnsi="Arial" w:cs="Arial"/>
          <w:sz w:val="22"/>
          <w:szCs w:val="22"/>
          <w:lang w:eastAsia="fr-FR"/>
        </w:rPr>
        <w:t xml:space="preserve"> ne s’appliquent pas aux relations entre le Praticien et un client agissant en qualité de consommateur ou de particulier, lesquelles relèvent de conditions générales de vente distinctes.</w:t>
      </w:r>
    </w:p>
    <w:p w14:paraId="24347748" w14:textId="77777777" w:rsidR="004541A8" w:rsidRPr="00D20D65" w:rsidRDefault="004541A8" w:rsidP="004541A8">
      <w:pPr>
        <w:jc w:val="both"/>
        <w:rPr>
          <w:rFonts w:ascii="Arial" w:hAnsi="Arial" w:cs="Arial"/>
          <w:sz w:val="22"/>
          <w:szCs w:val="22"/>
          <w:lang w:eastAsia="fr-FR"/>
        </w:rPr>
      </w:pPr>
      <w:r w:rsidRPr="00E0167C">
        <w:rPr>
          <w:rFonts w:ascii="Arial" w:hAnsi="Arial" w:cs="Arial"/>
          <w:sz w:val="22"/>
          <w:szCs w:val="22"/>
          <w:lang w:eastAsia="fr-FR"/>
        </w:rPr>
        <w:t xml:space="preserve">Les présentes </w:t>
      </w:r>
      <w:r>
        <w:rPr>
          <w:rFonts w:ascii="Arial" w:hAnsi="Arial" w:cs="Arial"/>
          <w:sz w:val="22"/>
          <w:szCs w:val="22"/>
          <w:lang w:eastAsia="fr-FR"/>
        </w:rPr>
        <w:t xml:space="preserve">CGV </w:t>
      </w:r>
      <w:r w:rsidRPr="00E0167C">
        <w:rPr>
          <w:rFonts w:ascii="Arial" w:hAnsi="Arial" w:cs="Arial"/>
          <w:sz w:val="22"/>
          <w:szCs w:val="22"/>
          <w:lang w:eastAsia="fr-FR"/>
        </w:rPr>
        <w:t xml:space="preserve">définissent les conditions dans lesquelles le Praticien propose et réalise des séances </w:t>
      </w:r>
      <w:r>
        <w:rPr>
          <w:rFonts w:ascii="Arial" w:hAnsi="Arial" w:cs="Arial"/>
          <w:sz w:val="22"/>
          <w:szCs w:val="22"/>
          <w:lang w:eastAsia="fr-FR"/>
        </w:rPr>
        <w:t>collectives de sophrologie pour les Bénéficiaires du Client.</w:t>
      </w:r>
    </w:p>
    <w:p w14:paraId="0BD0D4A9" w14:textId="77777777" w:rsidR="004541A8" w:rsidRPr="00AD621F" w:rsidRDefault="004541A8" w:rsidP="004541A8">
      <w:pPr>
        <w:jc w:val="both"/>
        <w:rPr>
          <w:lang w:eastAsia="fr-FR"/>
        </w:rPr>
      </w:pPr>
      <w:r w:rsidRPr="00E0167C">
        <w:rPr>
          <w:rFonts w:ascii="Arial" w:hAnsi="Arial" w:cs="Arial"/>
          <w:sz w:val="22"/>
          <w:szCs w:val="22"/>
          <w:lang w:eastAsia="fr-FR"/>
        </w:rPr>
        <w:t>Toute commande, tout devis signé ou tout bon de commande émanant du Client emporte acceptation pleine et entière des présentes CGV, qui prévalent sur toutes conditions générales d’achat ou autres documents</w:t>
      </w:r>
      <w:r>
        <w:rPr>
          <w:lang w:eastAsia="fr-FR"/>
        </w:rPr>
        <w:t xml:space="preserve"> du Client, sauf accord écrit contraire.</w:t>
      </w:r>
    </w:p>
    <w:p w14:paraId="657B0027" w14:textId="77777777" w:rsidR="004541A8" w:rsidRPr="00AD621F" w:rsidRDefault="004541A8" w:rsidP="004541A8">
      <w:pPr>
        <w:autoSpaceDE w:val="0"/>
        <w:autoSpaceDN w:val="0"/>
        <w:adjustRightInd w:val="0"/>
        <w:spacing w:after="0" w:line="276" w:lineRule="auto"/>
        <w:ind w:right="-284"/>
        <w:jc w:val="both"/>
        <w:rPr>
          <w:rFonts w:ascii="Arial" w:hAnsi="Arial" w:cs="Arial"/>
          <w:color w:val="000000"/>
          <w:kern w:val="0"/>
          <w:sz w:val="22"/>
          <w:szCs w:val="22"/>
        </w:rPr>
      </w:pPr>
    </w:p>
    <w:p w14:paraId="3AC1D12E" w14:textId="77777777" w:rsidR="004541A8" w:rsidRPr="00AD621F" w:rsidRDefault="004541A8" w:rsidP="004541A8">
      <w:pPr>
        <w:autoSpaceDE w:val="0"/>
        <w:autoSpaceDN w:val="0"/>
        <w:adjustRightInd w:val="0"/>
        <w:spacing w:after="0" w:line="276" w:lineRule="auto"/>
        <w:ind w:right="-284"/>
        <w:jc w:val="both"/>
        <w:rPr>
          <w:rFonts w:ascii="Arial" w:hAnsi="Arial" w:cs="Arial"/>
          <w:color w:val="000000" w:themeColor="text1"/>
          <w:kern w:val="0"/>
          <w:sz w:val="22"/>
          <w:szCs w:val="22"/>
        </w:rPr>
      </w:pPr>
      <w:r>
        <w:rPr>
          <w:rFonts w:ascii="Arial" w:hAnsi="Arial" w:cs="Arial"/>
          <w:b/>
          <w:bCs/>
          <w:color w:val="000000" w:themeColor="text1"/>
          <w:kern w:val="0"/>
          <w:sz w:val="22"/>
          <w:szCs w:val="22"/>
        </w:rPr>
        <w:t>ARTICLE 2 - NATURE DES PRESTATIONS</w:t>
      </w:r>
    </w:p>
    <w:p w14:paraId="0E4F9C60" w14:textId="504084F1"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Praticien propose des </w:t>
      </w:r>
      <w:r w:rsidR="00D20D65">
        <w:rPr>
          <w:rFonts w:ascii="Arial" w:eastAsia="Times New Roman" w:hAnsi="Arial" w:cs="Arial"/>
          <w:color w:val="0F1115"/>
          <w:kern w:val="0"/>
          <w:sz w:val="22"/>
          <w:szCs w:val="22"/>
          <w:lang w:eastAsia="fr-FR"/>
          <w14:ligatures w14:val="none"/>
        </w:rPr>
        <w:t xml:space="preserve">séances </w:t>
      </w:r>
      <w:r>
        <w:rPr>
          <w:rFonts w:ascii="Arial" w:eastAsia="Times New Roman" w:hAnsi="Arial" w:cs="Arial"/>
          <w:color w:val="0F1115"/>
          <w:kern w:val="0"/>
          <w:sz w:val="22"/>
          <w:szCs w:val="22"/>
          <w:lang w:eastAsia="fr-FR"/>
          <w14:ligatures w14:val="none"/>
        </w:rPr>
        <w:t>collecti</w:t>
      </w:r>
      <w:r w:rsidR="00D20D65">
        <w:rPr>
          <w:rFonts w:ascii="Arial" w:eastAsia="Times New Roman" w:hAnsi="Arial" w:cs="Arial"/>
          <w:color w:val="0F1115"/>
          <w:kern w:val="0"/>
          <w:sz w:val="22"/>
          <w:szCs w:val="22"/>
          <w:lang w:eastAsia="fr-FR"/>
          <w14:ligatures w14:val="none"/>
        </w:rPr>
        <w:t>ve</w:t>
      </w:r>
      <w:r>
        <w:rPr>
          <w:rFonts w:ascii="Arial" w:eastAsia="Times New Roman" w:hAnsi="Arial" w:cs="Arial"/>
          <w:color w:val="0F1115"/>
          <w:kern w:val="0"/>
          <w:sz w:val="22"/>
          <w:szCs w:val="22"/>
          <w:lang w:eastAsia="fr-FR"/>
          <w14:ligatures w14:val="none"/>
        </w:rPr>
        <w:t xml:space="preserve">s de découverte et de pratique </w:t>
      </w:r>
      <w:r w:rsidR="00E0167C">
        <w:rPr>
          <w:rFonts w:ascii="Arial" w:eastAsia="Times New Roman" w:hAnsi="Arial" w:cs="Arial"/>
          <w:color w:val="0F1115"/>
          <w:kern w:val="0"/>
          <w:sz w:val="22"/>
          <w:szCs w:val="22"/>
          <w:lang w:eastAsia="fr-FR"/>
          <w14:ligatures w14:val="none"/>
        </w:rPr>
        <w:t>de la sophrologie</w:t>
      </w:r>
      <w:r>
        <w:rPr>
          <w:rFonts w:ascii="Arial" w:eastAsia="Times New Roman" w:hAnsi="Arial" w:cs="Arial"/>
          <w:color w:val="0F1115"/>
          <w:kern w:val="0"/>
          <w:sz w:val="22"/>
          <w:szCs w:val="22"/>
          <w:lang w:eastAsia="fr-FR"/>
          <w14:ligatures w14:val="none"/>
        </w:rPr>
        <w:t xml:space="preserve"> à des fins de développement personnel, de gestion du stress et de mieux-être.</w:t>
      </w:r>
    </w:p>
    <w:p w14:paraId="1F2EC936" w14:textId="77777777"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Ces prestations ne constituent pas des actes médicaux, ne traitent pas de pathologies diagnostiquées et ne se substituent à aucun suivi médical, psychologique ou psychiatrique. Le Praticien n’est ni médecin, ni psychologue, ni psychothérapeute au sens de la loi n° 2004-806 du 9 août 2004.</w:t>
      </w:r>
    </w:p>
    <w:p w14:paraId="56A1C00E" w14:textId="27553575" w:rsidR="00255C50" w:rsidRPr="00AD621F" w:rsidRDefault="00255C50"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3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DEVIS, COMMANDE ET MODIFICATION</w:t>
      </w:r>
    </w:p>
    <w:p w14:paraId="14F844D2" w14:textId="77777777" w:rsidR="00115348"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3.1 Devis et acceptation</w:t>
      </w:r>
      <w:r>
        <w:rPr>
          <w:rFonts w:ascii="Arial" w:eastAsia="Times New Roman" w:hAnsi="Arial" w:cs="Arial"/>
          <w:color w:val="0F1115"/>
          <w:kern w:val="0"/>
          <w:sz w:val="22"/>
          <w:szCs w:val="22"/>
          <w:lang w:eastAsia="fr-FR"/>
          <w14:ligatures w14:val="none"/>
        </w:rPr>
        <w:br/>
        <w:t xml:space="preserve">Toute prestation fait l’objet d’un devis préalable, établi par le Praticien et accepté par le Client (par signature ou validation électronique). </w:t>
      </w:r>
    </w:p>
    <w:p w14:paraId="1651AA29" w14:textId="59D9D61F"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devis précise : le nombre de séances, la durée, le format (présentiel / distanciel), le nombre de </w:t>
      </w:r>
      <w:r w:rsidR="00E0167C">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xml:space="preserve"> maximum, le lieu, le tarif et les éventuels frais annexes (déplacement, hébergement).</w:t>
      </w:r>
    </w:p>
    <w:p w14:paraId="7CCCDF75" w14:textId="2B5AEC27" w:rsidR="00255C50" w:rsidRPr="00255C50"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3.2 Modification de la commande</w:t>
      </w:r>
      <w:r>
        <w:rPr>
          <w:rFonts w:ascii="Arial" w:eastAsia="Times New Roman" w:hAnsi="Arial" w:cs="Arial"/>
          <w:color w:val="0F1115"/>
          <w:kern w:val="0"/>
          <w:sz w:val="22"/>
          <w:szCs w:val="22"/>
          <w:lang w:eastAsia="fr-FR"/>
          <w14:ligatures w14:val="none"/>
        </w:rPr>
        <w:br/>
        <w:t xml:space="preserve">Toute modification du périmètre (nombre de </w:t>
      </w:r>
      <w:r w:rsidR="00E0167C">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durée, format, date) demandée par le Client après acceptation du devis fait l’objet d’un avenant ou d’un devis complémentaire. Le Praticien se réserve le droit d’accepter ou de refuser la modification</w:t>
      </w:r>
    </w:p>
    <w:p w14:paraId="45B67F18" w14:textId="77777777" w:rsidR="00255C50" w:rsidRDefault="00255C50" w:rsidP="00A82F6B">
      <w:pPr>
        <w:pStyle w:val="Sansinterligne"/>
        <w:ind w:right="-284"/>
        <w:jc w:val="both"/>
        <w:rPr>
          <w:lang w:eastAsia="fr-FR"/>
        </w:rPr>
      </w:pPr>
    </w:p>
    <w:p w14:paraId="66B91C52" w14:textId="1DCE2CE1" w:rsidR="00255C50" w:rsidRPr="00255C50" w:rsidRDefault="00255C50" w:rsidP="00A82F6B">
      <w:pPr>
        <w:pStyle w:val="Sansinterligne"/>
        <w:ind w:right="-284"/>
        <w:jc w:val="both"/>
        <w:rPr>
          <w:rFonts w:ascii="Arial" w:hAnsi="Arial" w:cs="Arial"/>
          <w:b/>
          <w:bCs/>
          <w:sz w:val="22"/>
          <w:szCs w:val="22"/>
          <w:lang w:eastAsia="fr-FR"/>
        </w:rPr>
      </w:pPr>
      <w:r>
        <w:rPr>
          <w:rFonts w:ascii="Arial" w:hAnsi="Arial" w:cs="Arial"/>
          <w:b/>
          <w:bCs/>
          <w:sz w:val="22"/>
          <w:szCs w:val="22"/>
          <w:lang w:eastAsia="fr-FR"/>
        </w:rPr>
        <w:t xml:space="preserve">ARTICLE 4 </w:t>
      </w:r>
      <w:r w:rsidR="00896A0C">
        <w:rPr>
          <w:rFonts w:ascii="Arial" w:hAnsi="Arial" w:cs="Arial"/>
          <w:b/>
          <w:bCs/>
          <w:sz w:val="22"/>
          <w:szCs w:val="22"/>
          <w:lang w:eastAsia="fr-FR"/>
        </w:rPr>
        <w:t>-</w:t>
      </w:r>
      <w:r>
        <w:rPr>
          <w:rFonts w:ascii="Arial" w:hAnsi="Arial" w:cs="Arial"/>
          <w:b/>
          <w:bCs/>
          <w:sz w:val="22"/>
          <w:szCs w:val="22"/>
          <w:lang w:eastAsia="fr-FR"/>
        </w:rPr>
        <w:t xml:space="preserve"> TARIFS ET FACTURATION</w:t>
      </w:r>
    </w:p>
    <w:p w14:paraId="1A9A3FC4" w14:textId="04E4CA37"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4.1 Tarifs</w:t>
      </w:r>
      <w:r>
        <w:rPr>
          <w:rFonts w:ascii="Arial" w:eastAsia="Times New Roman" w:hAnsi="Arial" w:cs="Arial"/>
          <w:color w:val="0F1115"/>
          <w:kern w:val="0"/>
          <w:sz w:val="22"/>
          <w:szCs w:val="22"/>
          <w:lang w:eastAsia="fr-FR"/>
          <w14:ligatures w14:val="none"/>
        </w:rPr>
        <w:br/>
        <w:t>Les tarifs sont ceux figurant dans le devis accepté par le Client. Ils sont réputés fermes pour la durée de validité du devis.</w:t>
      </w:r>
    </w:p>
    <w:p w14:paraId="2A8CEFC3" w14:textId="1E819299"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4.2 Facturation</w:t>
      </w:r>
      <w:r>
        <w:rPr>
          <w:rFonts w:ascii="Arial" w:eastAsia="Times New Roman" w:hAnsi="Arial" w:cs="Arial"/>
          <w:color w:val="0F1115"/>
          <w:kern w:val="0"/>
          <w:sz w:val="22"/>
          <w:szCs w:val="22"/>
          <w:lang w:eastAsia="fr-FR"/>
          <w14:ligatures w14:val="none"/>
        </w:rPr>
        <w:br/>
        <w:t>Les factures sont émises</w:t>
      </w:r>
    </w:p>
    <w:p w14:paraId="7BD6D019" w14:textId="4579EA68"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1]</w:t>
      </w:r>
      <w:r>
        <w:rPr>
          <w:rFonts w:ascii="Arial" w:eastAsia="Times New Roman" w:hAnsi="Arial" w:cs="Arial"/>
          <w:color w:val="0F1115"/>
          <w:kern w:val="0"/>
          <w:sz w:val="22"/>
          <w:szCs w:val="22"/>
          <w:lang w:eastAsia="fr-FR"/>
          <w14:ligatures w14:val="none"/>
        </w:rPr>
        <w:t> à l’issue de la prestation.</w:t>
      </w:r>
    </w:p>
    <w:p w14:paraId="7AFA3B20" w14:textId="494BE616"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2]</w:t>
      </w:r>
      <w:r>
        <w:rPr>
          <w:rFonts w:ascii="Arial" w:eastAsia="Times New Roman" w:hAnsi="Arial" w:cs="Arial"/>
          <w:color w:val="0F1115"/>
          <w:kern w:val="0"/>
          <w:sz w:val="22"/>
          <w:szCs w:val="22"/>
          <w:lang w:eastAsia="fr-FR"/>
          <w14:ligatures w14:val="none"/>
        </w:rPr>
        <w:t> selon l’échéancier convenu dans le devis.</w:t>
      </w:r>
    </w:p>
    <w:p w14:paraId="6CBB37FA" w14:textId="4F9F3FC1"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4.3 TVA</w:t>
      </w:r>
    </w:p>
    <w:p w14:paraId="655F6DAD" w14:textId="07AD60E9"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lastRenderedPageBreak/>
        <w:t xml:space="preserve">[OPTION 1 </w:t>
      </w:r>
      <w:r w:rsidR="00896A0C">
        <w:rPr>
          <w:rFonts w:ascii="Arial" w:eastAsia="Times New Roman" w:hAnsi="Arial" w:cs="Arial"/>
          <w:b/>
          <w:bCs/>
          <w:color w:val="0F1115"/>
          <w:kern w:val="0"/>
          <w:sz w:val="22"/>
          <w:szCs w:val="22"/>
          <w:highlight w:val="lightGray"/>
          <w:lang w:eastAsia="fr-FR"/>
          <w14:ligatures w14:val="none"/>
        </w:rPr>
        <w:t>-</w:t>
      </w:r>
      <w:r>
        <w:rPr>
          <w:rFonts w:ascii="Arial" w:eastAsia="Times New Roman" w:hAnsi="Arial" w:cs="Arial"/>
          <w:b/>
          <w:bCs/>
          <w:color w:val="0F1115"/>
          <w:kern w:val="0"/>
          <w:sz w:val="22"/>
          <w:szCs w:val="22"/>
          <w:highlight w:val="lightGray"/>
          <w:lang w:eastAsia="fr-FR"/>
          <w14:ligatures w14:val="none"/>
        </w:rPr>
        <w:t xml:space="preserve"> Franchise en base]</w:t>
      </w:r>
      <w:r>
        <w:rPr>
          <w:rFonts w:ascii="Arial" w:eastAsia="Times New Roman" w:hAnsi="Arial" w:cs="Arial"/>
          <w:color w:val="0F1115"/>
          <w:kern w:val="0"/>
          <w:sz w:val="22"/>
          <w:szCs w:val="22"/>
          <w:lang w:eastAsia="fr-FR"/>
          <w14:ligatures w14:val="none"/>
        </w:rPr>
        <w:t> Le Praticien bénéficie de la franchise en base de TVA (article 293 B du CGI). Les factures portent la mention : </w:t>
      </w:r>
      <w:r>
        <w:rPr>
          <w:rFonts w:ascii="Arial" w:eastAsia="Times New Roman" w:hAnsi="Arial" w:cs="Arial"/>
          <w:i/>
          <w:iCs/>
          <w:color w:val="0F1115"/>
          <w:kern w:val="0"/>
          <w:sz w:val="22"/>
          <w:szCs w:val="22"/>
          <w:lang w:eastAsia="fr-FR"/>
          <w14:ligatures w14:val="none"/>
        </w:rPr>
        <w:t>« TVA non applicable – article 293 B du CGI »</w:t>
      </w:r>
      <w:r>
        <w:rPr>
          <w:rFonts w:ascii="Arial" w:eastAsia="Times New Roman" w:hAnsi="Arial" w:cs="Arial"/>
          <w:color w:val="0F1115"/>
          <w:kern w:val="0"/>
          <w:sz w:val="22"/>
          <w:szCs w:val="22"/>
          <w:lang w:eastAsia="fr-FR"/>
          <w14:ligatures w14:val="none"/>
        </w:rPr>
        <w:t>.</w:t>
      </w:r>
    </w:p>
    <w:p w14:paraId="18FF696E" w14:textId="36E019C2"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 xml:space="preserve">[OPTION 2 </w:t>
      </w:r>
      <w:r w:rsidR="00896A0C">
        <w:rPr>
          <w:rFonts w:ascii="Arial" w:eastAsia="Times New Roman" w:hAnsi="Arial" w:cs="Arial"/>
          <w:b/>
          <w:bCs/>
          <w:color w:val="0F1115"/>
          <w:kern w:val="0"/>
          <w:sz w:val="22"/>
          <w:szCs w:val="22"/>
          <w:highlight w:val="lightGray"/>
          <w:lang w:eastAsia="fr-FR"/>
          <w14:ligatures w14:val="none"/>
        </w:rPr>
        <w:t>-</w:t>
      </w:r>
      <w:r>
        <w:rPr>
          <w:rFonts w:ascii="Arial" w:eastAsia="Times New Roman" w:hAnsi="Arial" w:cs="Arial"/>
          <w:b/>
          <w:bCs/>
          <w:color w:val="0F1115"/>
          <w:kern w:val="0"/>
          <w:sz w:val="22"/>
          <w:szCs w:val="22"/>
          <w:highlight w:val="lightGray"/>
          <w:lang w:eastAsia="fr-FR"/>
          <w14:ligatures w14:val="none"/>
        </w:rPr>
        <w:t xml:space="preserve"> Assujetti]</w:t>
      </w:r>
      <w:r>
        <w:rPr>
          <w:rFonts w:ascii="Arial" w:eastAsia="Times New Roman" w:hAnsi="Arial" w:cs="Arial"/>
          <w:color w:val="0F1115"/>
          <w:kern w:val="0"/>
          <w:sz w:val="22"/>
          <w:szCs w:val="22"/>
          <w:lang w:eastAsia="fr-FR"/>
          <w14:ligatures w14:val="none"/>
        </w:rPr>
        <w:t xml:space="preserve"> Les tarifs sont indiqués hors taxes. La TVA au taux de 20 % est applicable. N° TVA intracommunautaire : FR </w:t>
      </w:r>
      <w:r>
        <w:rPr>
          <w:rFonts w:ascii="Arial" w:eastAsia="Times New Roman" w:hAnsi="Arial" w:cs="Arial"/>
          <w:color w:val="0F1115"/>
          <w:kern w:val="0"/>
          <w:sz w:val="22"/>
          <w:szCs w:val="22"/>
          <w:highlight w:val="yellow"/>
          <w:lang w:eastAsia="fr-FR"/>
          <w14:ligatures w14:val="none"/>
        </w:rPr>
        <w:t>[numéro].</w:t>
      </w:r>
    </w:p>
    <w:p w14:paraId="197C63CD" w14:textId="01B10790"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4.4 Délai de paiement</w:t>
      </w:r>
      <w:r>
        <w:rPr>
          <w:rFonts w:ascii="Arial" w:eastAsia="Times New Roman" w:hAnsi="Arial" w:cs="Arial"/>
          <w:color w:val="0F1115"/>
          <w:kern w:val="0"/>
          <w:sz w:val="22"/>
          <w:szCs w:val="22"/>
          <w:lang w:eastAsia="fr-FR"/>
          <w14:ligatures w14:val="none"/>
        </w:rPr>
        <w:br/>
        <w:t>Sauf mention contraire sur le devis, le délai de paiement est de 30 jours à compter de la date de facture, conformément à l’article L. 441-10 du Code de commerce.</w:t>
      </w:r>
    </w:p>
    <w:p w14:paraId="540D63D9" w14:textId="4969E28D"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4.5 Pénalités de retard et indemnité forfaitaire</w:t>
      </w:r>
      <w:r>
        <w:rPr>
          <w:rFonts w:ascii="Arial" w:eastAsia="Times New Roman" w:hAnsi="Arial" w:cs="Arial"/>
          <w:color w:val="0F1115"/>
          <w:kern w:val="0"/>
          <w:sz w:val="22"/>
          <w:szCs w:val="22"/>
          <w:lang w:eastAsia="fr-FR"/>
          <w14:ligatures w14:val="none"/>
        </w:rPr>
        <w:br/>
        <w:t>En cas de retard de paiement, des pénalités de retard sont dues de plein droit, sans mise en demeure préalable.</w:t>
      </w:r>
    </w:p>
    <w:p w14:paraId="20BC5466" w14:textId="7E2524CB"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taux des pénalités est fixé à </w:t>
      </w:r>
    </w:p>
    <w:p w14:paraId="73FE9B5A" w14:textId="144D47F1"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A]</w:t>
      </w:r>
      <w:r>
        <w:rPr>
          <w:rFonts w:ascii="Arial" w:eastAsia="Times New Roman" w:hAnsi="Arial" w:cs="Arial"/>
          <w:color w:val="0F1115"/>
          <w:kern w:val="0"/>
          <w:sz w:val="22"/>
          <w:szCs w:val="22"/>
          <w:lang w:eastAsia="fr-FR"/>
          <w14:ligatures w14:val="none"/>
        </w:rPr>
        <w:t> trois fois le taux d’intérêt légal en vigueur.</w:t>
      </w:r>
    </w:p>
    <w:p w14:paraId="099AC4C8" w14:textId="77777777"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B]</w:t>
      </w:r>
      <w:r>
        <w:rPr>
          <w:rFonts w:ascii="Arial" w:eastAsia="Times New Roman" w:hAnsi="Arial" w:cs="Arial"/>
          <w:color w:val="0F1115"/>
          <w:kern w:val="0"/>
          <w:sz w:val="22"/>
          <w:szCs w:val="22"/>
          <w:lang w:eastAsia="fr-FR"/>
          <w14:ligatures w14:val="none"/>
        </w:rPr>
        <w:t> le taux directeur de la Banque centrale européenne majoré de 10 points de pourcentage.</w:t>
      </w:r>
    </w:p>
    <w:p w14:paraId="12E52BC5" w14:textId="3B7B881A" w:rsidR="00255C50" w:rsidRPr="00D20D65"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À ces pénalités s’ajoute, de plein droit, une indemnité forfaitaire de recouvrement de 40 € (article D. 441-5 du Code de commerce), sans préjudice de la réparation de tout préjudice complémentaire.</w:t>
      </w:r>
    </w:p>
    <w:p w14:paraId="6CC4161B" w14:textId="77777777" w:rsidR="001A446E" w:rsidRPr="00AD621F" w:rsidRDefault="001A446E" w:rsidP="00A82F6B">
      <w:pPr>
        <w:autoSpaceDE w:val="0"/>
        <w:autoSpaceDN w:val="0"/>
        <w:adjustRightInd w:val="0"/>
        <w:spacing w:after="0" w:line="276" w:lineRule="auto"/>
        <w:ind w:right="-284"/>
        <w:jc w:val="both"/>
        <w:rPr>
          <w:rFonts w:ascii="Arial" w:hAnsi="Arial" w:cs="Arial"/>
          <w:color w:val="000000"/>
          <w:kern w:val="0"/>
          <w:sz w:val="22"/>
          <w:szCs w:val="22"/>
        </w:rPr>
      </w:pPr>
    </w:p>
    <w:p w14:paraId="3990F375" w14:textId="05653FD8" w:rsidR="001A446E" w:rsidRPr="00AD621F" w:rsidRDefault="007B2CDD" w:rsidP="00A82F6B">
      <w:pPr>
        <w:autoSpaceDE w:val="0"/>
        <w:autoSpaceDN w:val="0"/>
        <w:adjustRightInd w:val="0"/>
        <w:spacing w:after="0" w:line="276" w:lineRule="auto"/>
        <w:ind w:right="-284"/>
        <w:jc w:val="both"/>
        <w:rPr>
          <w:rFonts w:ascii="Arial" w:hAnsi="Arial" w:cs="Arial"/>
          <w:color w:val="000000"/>
          <w:kern w:val="0"/>
          <w:sz w:val="22"/>
          <w:szCs w:val="22"/>
        </w:rPr>
      </w:pPr>
      <w:r>
        <w:rPr>
          <w:rFonts w:ascii="Arial" w:hAnsi="Arial" w:cs="Arial"/>
          <w:b/>
          <w:bCs/>
          <w:color w:val="000000" w:themeColor="text1"/>
          <w:kern w:val="0"/>
          <w:sz w:val="22"/>
          <w:szCs w:val="22"/>
        </w:rPr>
        <w:t>ARTICLE 5 - ANNULATION ET REPORT</w:t>
      </w:r>
    </w:p>
    <w:p w14:paraId="47CCAEA8" w14:textId="77777777" w:rsidR="007D11B9" w:rsidRDefault="007D11B9" w:rsidP="00A82F6B">
      <w:pPr>
        <w:pStyle w:val="Sansinterligne"/>
        <w:jc w:val="both"/>
        <w:rPr>
          <w:lang w:eastAsia="fr-FR"/>
        </w:rPr>
      </w:pPr>
    </w:p>
    <w:p w14:paraId="04BCFC11" w14:textId="1452CE9A" w:rsidR="00AD621F" w:rsidRPr="007D11B9" w:rsidRDefault="009541CF" w:rsidP="00A82F6B">
      <w:pPr>
        <w:pStyle w:val="Sansinterligne"/>
        <w:jc w:val="both"/>
        <w:rPr>
          <w:rFonts w:ascii="Arial" w:hAnsi="Arial" w:cs="Arial"/>
          <w:b/>
          <w:bCs/>
          <w:sz w:val="22"/>
          <w:szCs w:val="22"/>
          <w:lang w:eastAsia="fr-FR"/>
        </w:rPr>
      </w:pPr>
      <w:r w:rsidRPr="007D11B9">
        <w:rPr>
          <w:rFonts w:ascii="Arial" w:hAnsi="Arial" w:cs="Arial"/>
          <w:b/>
          <w:bCs/>
          <w:sz w:val="22"/>
          <w:szCs w:val="22"/>
          <w:lang w:eastAsia="fr-FR"/>
        </w:rPr>
        <w:t>5.1 Annulation par le Client</w:t>
      </w:r>
    </w:p>
    <w:p w14:paraId="63ECBB14" w14:textId="77777777" w:rsidR="007D11B9" w:rsidRDefault="007D11B9" w:rsidP="00A82F6B">
      <w:pPr>
        <w:pStyle w:val="Sansinterligne"/>
        <w:spacing w:line="120" w:lineRule="auto"/>
        <w:ind w:right="-142"/>
        <w:jc w:val="both"/>
        <w:rPr>
          <w:rFonts w:ascii="Arial" w:hAnsi="Arial" w:cs="Arial"/>
          <w:sz w:val="22"/>
          <w:szCs w:val="22"/>
          <w:lang w:eastAsia="fr-FR"/>
        </w:rPr>
      </w:pPr>
    </w:p>
    <w:p w14:paraId="611EC0DC" w14:textId="1265BC12" w:rsidR="00AD621F" w:rsidRPr="007D11B9" w:rsidRDefault="00AD621F" w:rsidP="00A82F6B">
      <w:pPr>
        <w:pStyle w:val="Sansinterligne"/>
        <w:spacing w:line="276" w:lineRule="auto"/>
        <w:ind w:right="-142"/>
        <w:jc w:val="both"/>
        <w:rPr>
          <w:rFonts w:ascii="Arial" w:hAnsi="Arial" w:cs="Arial"/>
          <w:sz w:val="22"/>
          <w:szCs w:val="22"/>
          <w:lang w:eastAsia="fr-FR"/>
        </w:rPr>
      </w:pPr>
      <w:r w:rsidRPr="007D11B9">
        <w:rPr>
          <w:rFonts w:ascii="Arial" w:hAnsi="Arial" w:cs="Arial"/>
          <w:sz w:val="22"/>
          <w:szCs w:val="22"/>
          <w:lang w:eastAsia="fr-FR"/>
        </w:rPr>
        <w:t>Les conditions suivantes s’appliquent selon le délai précédant la date prévue de la prestation :</w:t>
      </w:r>
    </w:p>
    <w:p w14:paraId="025CE6FB" w14:textId="77777777" w:rsidR="007D11B9" w:rsidRDefault="007D11B9" w:rsidP="00A82F6B">
      <w:pPr>
        <w:pStyle w:val="Sansinterligne"/>
        <w:spacing w:line="120" w:lineRule="auto"/>
        <w:jc w:val="both"/>
        <w:rPr>
          <w:rFonts w:ascii="Arial" w:hAnsi="Arial" w:cs="Arial"/>
          <w:sz w:val="22"/>
          <w:szCs w:val="22"/>
          <w:lang w:eastAsia="fr-FR"/>
        </w:rPr>
      </w:pPr>
    </w:p>
    <w:p w14:paraId="73D9A9F6" w14:textId="7E724F66" w:rsidR="00AD621F" w:rsidRPr="007D11B9" w:rsidRDefault="00AD621F" w:rsidP="00A82F6B">
      <w:pPr>
        <w:pStyle w:val="Sansinterligne"/>
        <w:numPr>
          <w:ilvl w:val="0"/>
          <w:numId w:val="30"/>
        </w:numPr>
        <w:spacing w:line="276" w:lineRule="auto"/>
        <w:ind w:left="0" w:hanging="284"/>
        <w:jc w:val="both"/>
        <w:rPr>
          <w:rFonts w:ascii="Arial" w:hAnsi="Arial" w:cs="Arial"/>
          <w:sz w:val="22"/>
          <w:szCs w:val="22"/>
          <w:lang w:eastAsia="fr-FR"/>
        </w:rPr>
      </w:pPr>
      <w:r w:rsidRPr="007D11B9">
        <w:rPr>
          <w:rFonts w:ascii="Arial" w:hAnsi="Arial" w:cs="Arial"/>
          <w:b/>
          <w:bCs/>
          <w:sz w:val="22"/>
          <w:szCs w:val="22"/>
          <w:lang w:eastAsia="fr-FR"/>
        </w:rPr>
        <w:t xml:space="preserve">Plus de </w:t>
      </w:r>
      <w:r w:rsidRPr="007D11B9">
        <w:rPr>
          <w:rFonts w:ascii="Arial" w:hAnsi="Arial" w:cs="Arial"/>
          <w:b/>
          <w:bCs/>
          <w:sz w:val="22"/>
          <w:szCs w:val="22"/>
          <w:highlight w:val="yellow"/>
          <w:lang w:eastAsia="fr-FR"/>
        </w:rPr>
        <w:t>[7]</w:t>
      </w:r>
      <w:r w:rsidRPr="007D11B9">
        <w:rPr>
          <w:rFonts w:ascii="Arial" w:hAnsi="Arial" w:cs="Arial"/>
          <w:b/>
          <w:bCs/>
          <w:sz w:val="22"/>
          <w:szCs w:val="22"/>
          <w:lang w:eastAsia="fr-FR"/>
        </w:rPr>
        <w:t xml:space="preserve"> jours avant la prestation</w:t>
      </w:r>
      <w:r w:rsidRPr="007D11B9">
        <w:rPr>
          <w:rFonts w:ascii="Arial" w:hAnsi="Arial" w:cs="Arial"/>
          <w:sz w:val="22"/>
          <w:szCs w:val="22"/>
          <w:lang w:eastAsia="fr-FR"/>
        </w:rPr>
        <w:t> : annulation libre, sans facturation. Le Client en informe le Praticien par écrit.</w:t>
      </w:r>
    </w:p>
    <w:p w14:paraId="005A2DBE" w14:textId="218A66EF" w:rsidR="00AD621F" w:rsidRPr="00AD621F" w:rsidRDefault="00AD621F" w:rsidP="00A82F6B">
      <w:pPr>
        <w:numPr>
          <w:ilvl w:val="0"/>
          <w:numId w:val="23"/>
        </w:numPr>
        <w:shd w:val="clear" w:color="auto" w:fill="FFFFFF"/>
        <w:spacing w:after="0" w:line="276" w:lineRule="auto"/>
        <w:ind w:left="0" w:right="-284" w:hanging="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Entre </w:t>
      </w:r>
      <w:r>
        <w:rPr>
          <w:rFonts w:ascii="Arial" w:eastAsia="Times New Roman" w:hAnsi="Arial" w:cs="Arial"/>
          <w:b/>
          <w:bCs/>
          <w:color w:val="0F1115"/>
          <w:kern w:val="0"/>
          <w:sz w:val="22"/>
          <w:szCs w:val="22"/>
          <w:highlight w:val="yellow"/>
          <w:lang w:eastAsia="fr-FR"/>
          <w14:ligatures w14:val="none"/>
        </w:rPr>
        <w:t>[3]</w:t>
      </w:r>
      <w:r>
        <w:rPr>
          <w:rFonts w:ascii="Arial" w:eastAsia="Times New Roman" w:hAnsi="Arial" w:cs="Arial"/>
          <w:b/>
          <w:bCs/>
          <w:color w:val="0F1115"/>
          <w:kern w:val="0"/>
          <w:sz w:val="22"/>
          <w:szCs w:val="22"/>
          <w:lang w:eastAsia="fr-FR"/>
          <w14:ligatures w14:val="none"/>
        </w:rPr>
        <w:t xml:space="preserve"> et </w:t>
      </w:r>
      <w:r>
        <w:rPr>
          <w:rFonts w:ascii="Arial" w:eastAsia="Times New Roman" w:hAnsi="Arial" w:cs="Arial"/>
          <w:b/>
          <w:bCs/>
          <w:color w:val="0F1115"/>
          <w:kern w:val="0"/>
          <w:sz w:val="22"/>
          <w:szCs w:val="22"/>
          <w:highlight w:val="yellow"/>
          <w:lang w:eastAsia="fr-FR"/>
          <w14:ligatures w14:val="none"/>
        </w:rPr>
        <w:t>[7]</w:t>
      </w:r>
      <w:r>
        <w:rPr>
          <w:rFonts w:ascii="Arial" w:eastAsia="Times New Roman" w:hAnsi="Arial" w:cs="Arial"/>
          <w:b/>
          <w:bCs/>
          <w:color w:val="0F1115"/>
          <w:kern w:val="0"/>
          <w:sz w:val="22"/>
          <w:szCs w:val="22"/>
          <w:lang w:eastAsia="fr-FR"/>
          <w14:ligatures w14:val="none"/>
        </w:rPr>
        <w:t xml:space="preserve"> jours avant la prestation </w:t>
      </w:r>
      <w:r>
        <w:rPr>
          <w:rFonts w:ascii="Arial" w:eastAsia="Times New Roman" w:hAnsi="Arial" w:cs="Arial"/>
          <w:color w:val="0F1115"/>
          <w:kern w:val="0"/>
          <w:sz w:val="22"/>
          <w:szCs w:val="22"/>
          <w:lang w:eastAsia="fr-FR"/>
          <w14:ligatures w14:val="none"/>
        </w:rPr>
        <w:t>: annulation tardive. Facturation de </w:t>
      </w:r>
      <w:r w:rsidR="00896A0C" w:rsidRPr="00115348">
        <w:rPr>
          <w:rFonts w:ascii="Arial" w:eastAsia="Times New Roman" w:hAnsi="Arial" w:cs="Arial"/>
          <w:color w:val="0F1115"/>
          <w:kern w:val="0"/>
          <w:sz w:val="22"/>
          <w:szCs w:val="22"/>
          <w:highlight w:val="yellow"/>
          <w:lang w:eastAsia="fr-FR"/>
          <w14:ligatures w14:val="none"/>
        </w:rPr>
        <w:t>[</w:t>
      </w:r>
      <w:r w:rsidRPr="00896A0C">
        <w:rPr>
          <w:rFonts w:ascii="Arial" w:eastAsia="Times New Roman" w:hAnsi="Arial" w:cs="Arial"/>
          <w:color w:val="0F1115"/>
          <w:kern w:val="0"/>
          <w:sz w:val="22"/>
          <w:szCs w:val="22"/>
          <w:highlight w:val="yellow"/>
          <w:lang w:eastAsia="fr-FR"/>
          <w14:ligatures w14:val="none"/>
        </w:rPr>
        <w:t>50 %</w:t>
      </w:r>
      <w:r w:rsidR="00896A0C" w:rsidRPr="00115348">
        <w:rPr>
          <w:rFonts w:ascii="Arial" w:eastAsia="Times New Roman" w:hAnsi="Arial" w:cs="Arial"/>
          <w:color w:val="0F1115"/>
          <w:kern w:val="0"/>
          <w:sz w:val="22"/>
          <w:szCs w:val="22"/>
          <w:highlight w:val="yellow"/>
          <w:lang w:eastAsia="fr-FR"/>
          <w14:ligatures w14:val="none"/>
        </w:rPr>
        <w:t>]</w:t>
      </w:r>
      <w:r>
        <w:rPr>
          <w:rFonts w:ascii="Arial" w:eastAsia="Times New Roman" w:hAnsi="Arial" w:cs="Arial"/>
          <w:color w:val="0F1115"/>
          <w:kern w:val="0"/>
          <w:sz w:val="22"/>
          <w:szCs w:val="22"/>
          <w:lang w:eastAsia="fr-FR"/>
          <w14:ligatures w14:val="none"/>
        </w:rPr>
        <w:t> du montant total TTC de la prestation.</w:t>
      </w:r>
    </w:p>
    <w:p w14:paraId="71130B26" w14:textId="559B9320" w:rsidR="00ED40CF" w:rsidRPr="00ED40CF" w:rsidRDefault="00AD621F" w:rsidP="00A82F6B">
      <w:pPr>
        <w:numPr>
          <w:ilvl w:val="0"/>
          <w:numId w:val="23"/>
        </w:numPr>
        <w:shd w:val="clear" w:color="auto" w:fill="FFFFFF"/>
        <w:spacing w:after="0" w:line="276" w:lineRule="auto"/>
        <w:ind w:left="0" w:right="-284" w:hanging="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Moins de </w:t>
      </w:r>
      <w:r>
        <w:rPr>
          <w:rFonts w:ascii="Arial" w:eastAsia="Times New Roman" w:hAnsi="Arial" w:cs="Arial"/>
          <w:b/>
          <w:bCs/>
          <w:color w:val="0F1115"/>
          <w:kern w:val="0"/>
          <w:sz w:val="22"/>
          <w:szCs w:val="22"/>
          <w:highlight w:val="yellow"/>
          <w:lang w:eastAsia="fr-FR"/>
          <w14:ligatures w14:val="none"/>
        </w:rPr>
        <w:t>[3]</w:t>
      </w:r>
      <w:r>
        <w:rPr>
          <w:rFonts w:ascii="Arial" w:eastAsia="Times New Roman" w:hAnsi="Arial" w:cs="Arial"/>
          <w:b/>
          <w:bCs/>
          <w:color w:val="0F1115"/>
          <w:kern w:val="0"/>
          <w:sz w:val="22"/>
          <w:szCs w:val="22"/>
          <w:lang w:eastAsia="fr-FR"/>
          <w14:ligatures w14:val="none"/>
        </w:rPr>
        <w:t xml:space="preserve"> jours avant la prestation</w:t>
      </w:r>
      <w:r>
        <w:rPr>
          <w:rFonts w:ascii="Arial" w:eastAsia="Times New Roman" w:hAnsi="Arial" w:cs="Arial"/>
          <w:color w:val="0F1115"/>
          <w:kern w:val="0"/>
          <w:sz w:val="22"/>
          <w:szCs w:val="22"/>
          <w:lang w:eastAsia="fr-FR"/>
          <w14:ligatures w14:val="none"/>
        </w:rPr>
        <w:t> : annulation de dernière minute. Facturation de </w:t>
      </w:r>
      <w:r w:rsidR="00896A0C" w:rsidRPr="00115348">
        <w:rPr>
          <w:rFonts w:ascii="Arial" w:eastAsia="Times New Roman" w:hAnsi="Arial" w:cs="Arial"/>
          <w:color w:val="0F1115"/>
          <w:kern w:val="0"/>
          <w:sz w:val="22"/>
          <w:szCs w:val="22"/>
          <w:highlight w:val="yellow"/>
          <w:lang w:eastAsia="fr-FR"/>
          <w14:ligatures w14:val="none"/>
        </w:rPr>
        <w:t>[</w:t>
      </w:r>
      <w:r w:rsidRPr="00D20D65">
        <w:rPr>
          <w:rFonts w:ascii="Arial" w:eastAsia="Times New Roman" w:hAnsi="Arial" w:cs="Arial"/>
          <w:color w:val="0F1115"/>
          <w:kern w:val="0"/>
          <w:sz w:val="22"/>
          <w:szCs w:val="22"/>
          <w:highlight w:val="yellow"/>
          <w:lang w:eastAsia="fr-FR"/>
          <w14:ligatures w14:val="none"/>
        </w:rPr>
        <w:t>100</w:t>
      </w:r>
      <w:r w:rsidRPr="00896A0C">
        <w:rPr>
          <w:rFonts w:ascii="Arial" w:eastAsia="Times New Roman" w:hAnsi="Arial" w:cs="Arial"/>
          <w:b/>
          <w:bCs/>
          <w:color w:val="0F1115"/>
          <w:kern w:val="0"/>
          <w:sz w:val="22"/>
          <w:szCs w:val="22"/>
          <w:highlight w:val="yellow"/>
          <w:lang w:eastAsia="fr-FR"/>
          <w14:ligatures w14:val="none"/>
        </w:rPr>
        <w:t xml:space="preserve"> %</w:t>
      </w:r>
      <w:r w:rsidR="00896A0C" w:rsidRPr="00115348">
        <w:rPr>
          <w:rFonts w:ascii="Arial" w:eastAsia="Times New Roman" w:hAnsi="Arial" w:cs="Arial"/>
          <w:color w:val="0F1115"/>
          <w:kern w:val="0"/>
          <w:sz w:val="22"/>
          <w:szCs w:val="22"/>
          <w:highlight w:val="yellow"/>
          <w:lang w:eastAsia="fr-FR"/>
          <w14:ligatures w14:val="none"/>
        </w:rPr>
        <w:t>]</w:t>
      </w:r>
      <w:r>
        <w:rPr>
          <w:rFonts w:ascii="Arial" w:eastAsia="Times New Roman" w:hAnsi="Arial" w:cs="Arial"/>
          <w:color w:val="0F1115"/>
          <w:kern w:val="0"/>
          <w:sz w:val="22"/>
          <w:szCs w:val="22"/>
          <w:lang w:eastAsia="fr-FR"/>
          <w14:ligatures w14:val="none"/>
        </w:rPr>
        <w:t> du montant total TTC.</w:t>
      </w:r>
    </w:p>
    <w:p w14:paraId="6BAFF85B" w14:textId="0CC6F584" w:rsidR="00AD621F" w:rsidRPr="00AD621F" w:rsidRDefault="00ED40C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5.2 Annulation ou report par le Praticien</w:t>
      </w:r>
    </w:p>
    <w:p w14:paraId="1129633F" w14:textId="77777777" w:rsidR="00D20D65" w:rsidRPr="00CF668D" w:rsidRDefault="00D20D65" w:rsidP="00A82F6B">
      <w:pPr>
        <w:pStyle w:val="Sansinterligne"/>
        <w:spacing w:line="276" w:lineRule="auto"/>
        <w:jc w:val="both"/>
        <w:rPr>
          <w:rFonts w:ascii="Arial" w:hAnsi="Arial" w:cs="Arial"/>
          <w:sz w:val="22"/>
          <w:szCs w:val="22"/>
          <w:lang w:eastAsia="fr-FR"/>
        </w:rPr>
      </w:pPr>
      <w:r w:rsidRPr="00CF668D">
        <w:rPr>
          <w:rFonts w:ascii="Arial" w:hAnsi="Arial" w:cs="Arial"/>
          <w:sz w:val="22"/>
          <w:szCs w:val="22"/>
          <w:lang w:eastAsia="fr-FR"/>
        </w:rPr>
        <w:t>Le Praticien peut annuler ou reporter une intervention en cas de :</w:t>
      </w:r>
    </w:p>
    <w:p w14:paraId="7BD11092" w14:textId="77777777" w:rsidR="00D20D65" w:rsidRPr="00CF668D" w:rsidRDefault="00D20D65" w:rsidP="00A82F6B">
      <w:pPr>
        <w:pStyle w:val="Sansinterligne"/>
        <w:numPr>
          <w:ilvl w:val="0"/>
          <w:numId w:val="24"/>
        </w:numPr>
        <w:spacing w:line="276" w:lineRule="auto"/>
        <w:ind w:left="0" w:hanging="284"/>
        <w:jc w:val="both"/>
        <w:rPr>
          <w:rFonts w:ascii="Arial" w:hAnsi="Arial" w:cs="Arial"/>
          <w:sz w:val="22"/>
          <w:szCs w:val="22"/>
          <w:lang w:eastAsia="fr-FR"/>
        </w:rPr>
      </w:pPr>
      <w:r w:rsidRPr="00CF668D">
        <w:rPr>
          <w:rFonts w:ascii="Arial" w:hAnsi="Arial" w:cs="Arial"/>
          <w:sz w:val="22"/>
          <w:szCs w:val="22"/>
          <w:lang w:eastAsia="fr-FR"/>
        </w:rPr>
        <w:t>force majeure (article 1218 du Code civil),</w:t>
      </w:r>
    </w:p>
    <w:p w14:paraId="1E75A315" w14:textId="77777777" w:rsidR="00D20D65" w:rsidRPr="00CF668D" w:rsidRDefault="00D20D65" w:rsidP="00A82F6B">
      <w:pPr>
        <w:pStyle w:val="Sansinterligne"/>
        <w:numPr>
          <w:ilvl w:val="0"/>
          <w:numId w:val="24"/>
        </w:numPr>
        <w:spacing w:line="276" w:lineRule="auto"/>
        <w:ind w:left="0" w:hanging="284"/>
        <w:jc w:val="both"/>
        <w:rPr>
          <w:rFonts w:ascii="Arial" w:hAnsi="Arial" w:cs="Arial"/>
          <w:sz w:val="22"/>
          <w:szCs w:val="22"/>
          <w:lang w:eastAsia="fr-FR"/>
        </w:rPr>
      </w:pPr>
      <w:r w:rsidRPr="00CF668D">
        <w:rPr>
          <w:rFonts w:ascii="Arial" w:hAnsi="Arial" w:cs="Arial"/>
          <w:sz w:val="22"/>
          <w:szCs w:val="22"/>
          <w:lang w:eastAsia="fr-FR"/>
        </w:rPr>
        <w:t>maladie ou empêchement personnel dûment justifié</w:t>
      </w:r>
      <w:r>
        <w:rPr>
          <w:rFonts w:ascii="Arial" w:hAnsi="Arial" w:cs="Arial"/>
          <w:sz w:val="22"/>
          <w:szCs w:val="22"/>
          <w:lang w:eastAsia="fr-FR"/>
        </w:rPr>
        <w:t>.</w:t>
      </w:r>
    </w:p>
    <w:p w14:paraId="21FE21A4" w14:textId="77777777" w:rsidR="00D20D65" w:rsidRDefault="00D20D65" w:rsidP="00A82F6B">
      <w:pPr>
        <w:pStyle w:val="Sansinterligne"/>
        <w:spacing w:line="120" w:lineRule="auto"/>
        <w:jc w:val="both"/>
        <w:rPr>
          <w:rFonts w:ascii="Arial" w:hAnsi="Arial" w:cs="Arial"/>
          <w:sz w:val="22"/>
          <w:szCs w:val="22"/>
          <w:lang w:eastAsia="fr-FR"/>
        </w:rPr>
      </w:pPr>
    </w:p>
    <w:p w14:paraId="2D5D4F38" w14:textId="77777777" w:rsidR="00D20D65" w:rsidRPr="00CF668D" w:rsidRDefault="00D20D65" w:rsidP="00A82F6B">
      <w:pPr>
        <w:pStyle w:val="Sansinterligne"/>
        <w:spacing w:line="276" w:lineRule="auto"/>
        <w:jc w:val="both"/>
        <w:rPr>
          <w:rFonts w:ascii="Arial" w:hAnsi="Arial" w:cs="Arial"/>
          <w:sz w:val="22"/>
          <w:szCs w:val="22"/>
          <w:lang w:eastAsia="fr-FR"/>
        </w:rPr>
      </w:pPr>
      <w:r w:rsidRPr="00CF668D">
        <w:rPr>
          <w:rFonts w:ascii="Arial" w:hAnsi="Arial" w:cs="Arial"/>
          <w:sz w:val="22"/>
          <w:szCs w:val="22"/>
          <w:lang w:eastAsia="fr-FR"/>
        </w:rPr>
        <w:t>Dans ce cas, le Client est informé dans les meilleurs délais. Un report est proposé à une date convenue d’un commun accord, sans frais supplémentaires. Si aucun report n’est possible, les sommes déjà versées sont intégralement remboursées.</w:t>
      </w:r>
    </w:p>
    <w:p w14:paraId="716404B8" w14:textId="4069D15F" w:rsidR="00AD621F" w:rsidRPr="00ED40CF" w:rsidRDefault="00AD621F" w:rsidP="00A82F6B">
      <w:pPr>
        <w:shd w:val="clear" w:color="auto" w:fill="FFFFFF"/>
        <w:spacing w:before="480" w:after="240" w:line="276" w:lineRule="auto"/>
        <w:ind w:right="-284"/>
        <w:jc w:val="both"/>
        <w:outlineLvl w:val="2"/>
        <w:rPr>
          <w:rFonts w:ascii="Arial" w:eastAsia="Times New Roman" w:hAnsi="Arial" w:cs="Arial"/>
          <w:b/>
          <w:bCs/>
          <w:color w:val="000000" w:themeColor="text1"/>
          <w:kern w:val="0"/>
          <w:sz w:val="22"/>
          <w:szCs w:val="22"/>
          <w:lang w:eastAsia="fr-FR"/>
          <w14:ligatures w14:val="none"/>
        </w:rPr>
      </w:pPr>
      <w:r>
        <w:rPr>
          <w:rFonts w:ascii="Arial" w:eastAsia="Times New Roman" w:hAnsi="Arial" w:cs="Arial"/>
          <w:b/>
          <w:bCs/>
          <w:color w:val="000000" w:themeColor="text1"/>
          <w:kern w:val="0"/>
          <w:sz w:val="22"/>
          <w:szCs w:val="22"/>
          <w:lang w:eastAsia="fr-FR"/>
          <w14:ligatures w14:val="none"/>
        </w:rPr>
        <w:t>ARTICLE 6 - OBLIGATIONS DU CLIENT</w:t>
      </w:r>
    </w:p>
    <w:p w14:paraId="25160C71" w14:textId="77777777" w:rsidR="00AD621F" w:rsidRPr="00D20D65" w:rsidRDefault="00AD621F" w:rsidP="00A82F6B">
      <w:pPr>
        <w:jc w:val="both"/>
        <w:rPr>
          <w:rFonts w:ascii="Arial" w:hAnsi="Arial" w:cs="Arial"/>
          <w:sz w:val="22"/>
          <w:szCs w:val="22"/>
          <w:lang w:eastAsia="fr-FR"/>
        </w:rPr>
      </w:pPr>
      <w:r w:rsidRPr="00D20D65">
        <w:rPr>
          <w:rFonts w:ascii="Arial" w:hAnsi="Arial" w:cs="Arial"/>
          <w:sz w:val="22"/>
          <w:szCs w:val="22"/>
          <w:lang w:eastAsia="fr-FR"/>
        </w:rPr>
        <w:t>Le Client s’engage à :</w:t>
      </w:r>
    </w:p>
    <w:p w14:paraId="0D360256" w14:textId="17CF2B36" w:rsidR="00ED40CF" w:rsidRPr="00D20D65" w:rsidRDefault="00AD621F" w:rsidP="00A82F6B">
      <w:pPr>
        <w:pStyle w:val="Sansinterligne"/>
        <w:numPr>
          <w:ilvl w:val="0"/>
          <w:numId w:val="24"/>
        </w:numPr>
        <w:spacing w:line="276" w:lineRule="auto"/>
        <w:ind w:left="0" w:hanging="284"/>
        <w:jc w:val="both"/>
        <w:rPr>
          <w:rFonts w:ascii="Arial" w:hAnsi="Arial" w:cs="Arial"/>
          <w:sz w:val="22"/>
          <w:szCs w:val="22"/>
          <w:lang w:eastAsia="fr-FR"/>
        </w:rPr>
      </w:pPr>
      <w:r w:rsidRPr="00D20D65">
        <w:rPr>
          <w:rFonts w:ascii="Arial" w:hAnsi="Arial" w:cs="Arial"/>
          <w:b/>
          <w:bCs/>
          <w:sz w:val="22"/>
          <w:szCs w:val="22"/>
          <w:lang w:eastAsia="fr-FR"/>
        </w:rPr>
        <w:lastRenderedPageBreak/>
        <w:t>Mettre à disposition un espace adapté</w:t>
      </w:r>
      <w:r w:rsidRPr="00D20D65">
        <w:rPr>
          <w:rFonts w:ascii="Arial" w:hAnsi="Arial" w:cs="Arial"/>
          <w:sz w:val="22"/>
          <w:szCs w:val="22"/>
          <w:lang w:eastAsia="fr-FR"/>
        </w:rPr>
        <w:t> : salle calme, suffisamment spacieuse, accessible, avec sièges en nombre suffisant, éclairage adapté et prise électrique si nécessaire.</w:t>
      </w:r>
    </w:p>
    <w:p w14:paraId="31996079" w14:textId="74462A7A" w:rsidR="00ED40CF" w:rsidRPr="00D20D65" w:rsidRDefault="00AD621F" w:rsidP="00A82F6B">
      <w:pPr>
        <w:pStyle w:val="Sansinterligne"/>
        <w:numPr>
          <w:ilvl w:val="0"/>
          <w:numId w:val="24"/>
        </w:numPr>
        <w:spacing w:line="276" w:lineRule="auto"/>
        <w:ind w:left="0" w:hanging="284"/>
        <w:jc w:val="both"/>
        <w:rPr>
          <w:rFonts w:ascii="Arial" w:hAnsi="Arial" w:cs="Arial"/>
          <w:sz w:val="22"/>
          <w:szCs w:val="22"/>
          <w:lang w:eastAsia="fr-FR"/>
        </w:rPr>
      </w:pPr>
      <w:r w:rsidRPr="00D20D65">
        <w:rPr>
          <w:rFonts w:ascii="Arial" w:hAnsi="Arial" w:cs="Arial"/>
          <w:b/>
          <w:bCs/>
          <w:sz w:val="22"/>
          <w:szCs w:val="22"/>
          <w:lang w:eastAsia="fr-FR"/>
        </w:rPr>
        <w:t xml:space="preserve">Informer préalablement les </w:t>
      </w:r>
      <w:r w:rsidR="00D20D65" w:rsidRPr="00D20D65">
        <w:rPr>
          <w:rFonts w:ascii="Arial" w:hAnsi="Arial" w:cs="Arial"/>
          <w:b/>
          <w:bCs/>
          <w:sz w:val="22"/>
          <w:szCs w:val="22"/>
          <w:lang w:eastAsia="fr-FR"/>
        </w:rPr>
        <w:t>Bénéficiaire</w:t>
      </w:r>
      <w:r w:rsidR="007D11B9">
        <w:rPr>
          <w:rFonts w:ascii="Arial" w:hAnsi="Arial" w:cs="Arial"/>
          <w:b/>
          <w:bCs/>
          <w:sz w:val="22"/>
          <w:szCs w:val="22"/>
          <w:lang w:eastAsia="fr-FR"/>
        </w:rPr>
        <w:t>s</w:t>
      </w:r>
      <w:r w:rsidRPr="00D20D65">
        <w:rPr>
          <w:rFonts w:ascii="Arial" w:hAnsi="Arial" w:cs="Arial"/>
          <w:sz w:val="22"/>
          <w:szCs w:val="22"/>
          <w:lang w:eastAsia="fr-FR"/>
        </w:rPr>
        <w:t> : les informer de la nature de l’intervention, de son caractère volontaire et facultatif, et du fait qu’elle ne constitue pas un acte médical.</w:t>
      </w:r>
    </w:p>
    <w:p w14:paraId="2A3982AD" w14:textId="444572AA" w:rsidR="00ED40CF" w:rsidRPr="00D20D65" w:rsidRDefault="00AD621F" w:rsidP="00A82F6B">
      <w:pPr>
        <w:pStyle w:val="Sansinterligne"/>
        <w:numPr>
          <w:ilvl w:val="0"/>
          <w:numId w:val="24"/>
        </w:numPr>
        <w:spacing w:line="276" w:lineRule="auto"/>
        <w:ind w:left="0" w:hanging="284"/>
        <w:jc w:val="both"/>
        <w:rPr>
          <w:rFonts w:ascii="Arial" w:hAnsi="Arial" w:cs="Arial"/>
          <w:sz w:val="22"/>
          <w:szCs w:val="22"/>
          <w:lang w:eastAsia="fr-FR"/>
        </w:rPr>
      </w:pPr>
      <w:r w:rsidRPr="00D20D65">
        <w:rPr>
          <w:rFonts w:ascii="Arial" w:hAnsi="Arial" w:cs="Arial"/>
          <w:b/>
          <w:bCs/>
          <w:sz w:val="22"/>
          <w:szCs w:val="22"/>
          <w:lang w:eastAsia="fr-FR"/>
        </w:rPr>
        <w:t>Transmettre les documents individuels</w:t>
      </w:r>
      <w:r w:rsidRPr="00D20D65">
        <w:rPr>
          <w:rFonts w:ascii="Arial" w:hAnsi="Arial" w:cs="Arial"/>
          <w:sz w:val="22"/>
          <w:szCs w:val="22"/>
          <w:lang w:eastAsia="fr-FR"/>
        </w:rPr>
        <w:t xml:space="preserve"> : remettre à chaque </w:t>
      </w:r>
      <w:r w:rsidR="00D20D65" w:rsidRPr="00D20D65">
        <w:rPr>
          <w:rFonts w:ascii="Arial" w:hAnsi="Arial" w:cs="Arial"/>
          <w:sz w:val="22"/>
          <w:szCs w:val="22"/>
          <w:lang w:eastAsia="fr-FR"/>
        </w:rPr>
        <w:t>Bénéficiaire</w:t>
      </w:r>
      <w:r w:rsidRPr="00D20D65">
        <w:rPr>
          <w:rFonts w:ascii="Arial" w:hAnsi="Arial" w:cs="Arial"/>
          <w:sz w:val="22"/>
          <w:szCs w:val="22"/>
          <w:lang w:eastAsia="fr-FR"/>
        </w:rPr>
        <w:t xml:space="preserve">, avant la séance, la fiche d’information </w:t>
      </w:r>
      <w:r w:rsidR="00D20D65" w:rsidRPr="00D20D65">
        <w:rPr>
          <w:rFonts w:ascii="Arial" w:hAnsi="Arial" w:cs="Arial"/>
          <w:sz w:val="22"/>
          <w:szCs w:val="22"/>
          <w:lang w:eastAsia="fr-FR"/>
        </w:rPr>
        <w:t>générale</w:t>
      </w:r>
      <w:r w:rsidRPr="00D20D65">
        <w:rPr>
          <w:rFonts w:ascii="Arial" w:hAnsi="Arial" w:cs="Arial"/>
          <w:sz w:val="22"/>
          <w:szCs w:val="22"/>
          <w:lang w:eastAsia="fr-FR"/>
        </w:rPr>
        <w:t xml:space="preserve"> et le formulaire </w:t>
      </w:r>
      <w:r w:rsidR="00D20D65" w:rsidRPr="00D20D65">
        <w:rPr>
          <w:rFonts w:ascii="Arial" w:hAnsi="Arial" w:cs="Arial"/>
          <w:sz w:val="22"/>
          <w:szCs w:val="22"/>
          <w:lang w:eastAsia="fr-FR"/>
        </w:rPr>
        <w:t>de participation</w:t>
      </w:r>
      <w:r w:rsidRPr="00D20D65">
        <w:rPr>
          <w:rFonts w:ascii="Arial" w:hAnsi="Arial" w:cs="Arial"/>
          <w:sz w:val="22"/>
          <w:szCs w:val="22"/>
          <w:lang w:eastAsia="fr-FR"/>
        </w:rPr>
        <w:t xml:space="preserve"> fournis par le Praticien.</w:t>
      </w:r>
    </w:p>
    <w:p w14:paraId="3A68D802" w14:textId="19DF8EDA" w:rsidR="00AD621F" w:rsidRPr="00D20D65" w:rsidRDefault="00AD621F" w:rsidP="00A82F6B">
      <w:pPr>
        <w:pStyle w:val="Sansinterligne"/>
        <w:numPr>
          <w:ilvl w:val="0"/>
          <w:numId w:val="24"/>
        </w:numPr>
        <w:spacing w:line="276" w:lineRule="auto"/>
        <w:ind w:left="0" w:hanging="284"/>
        <w:jc w:val="both"/>
        <w:rPr>
          <w:rFonts w:ascii="Arial" w:hAnsi="Arial" w:cs="Arial"/>
          <w:sz w:val="22"/>
          <w:szCs w:val="22"/>
          <w:lang w:eastAsia="fr-FR"/>
        </w:rPr>
      </w:pPr>
      <w:r w:rsidRPr="00D20D65">
        <w:rPr>
          <w:rFonts w:ascii="Arial" w:hAnsi="Arial" w:cs="Arial"/>
          <w:b/>
          <w:bCs/>
          <w:sz w:val="22"/>
          <w:szCs w:val="22"/>
          <w:lang w:eastAsia="fr-FR"/>
        </w:rPr>
        <w:t>Communiquer les informations utiles</w:t>
      </w:r>
      <w:r w:rsidRPr="00D20D65">
        <w:rPr>
          <w:rFonts w:ascii="Arial" w:hAnsi="Arial" w:cs="Arial"/>
          <w:sz w:val="22"/>
          <w:szCs w:val="22"/>
          <w:lang w:eastAsia="fr-FR"/>
        </w:rPr>
        <w:t> : signaler au Praticien toute information connue susceptible d’affecter le bon déroulement de la séance (contraintes logistiques, particularités du public, etc.).</w:t>
      </w:r>
    </w:p>
    <w:p w14:paraId="6333A156" w14:textId="54515242"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ARTICLE 7 - OBLIGATIONS DU PRATICIEN</w:t>
      </w:r>
    </w:p>
    <w:p w14:paraId="4EC14D90" w14:textId="77777777" w:rsidR="00AD621F" w:rsidRPr="00D20D65" w:rsidRDefault="00AD621F" w:rsidP="00A82F6B">
      <w:pPr>
        <w:pStyle w:val="Sansinterligne"/>
        <w:jc w:val="both"/>
        <w:rPr>
          <w:rFonts w:ascii="Arial" w:hAnsi="Arial" w:cs="Arial"/>
          <w:sz w:val="22"/>
          <w:szCs w:val="22"/>
        </w:rPr>
      </w:pPr>
      <w:r w:rsidRPr="00D20D65">
        <w:rPr>
          <w:rFonts w:ascii="Arial" w:hAnsi="Arial" w:cs="Arial"/>
          <w:sz w:val="22"/>
          <w:szCs w:val="22"/>
        </w:rPr>
        <w:t>Le Praticien s’engage à :</w:t>
      </w:r>
    </w:p>
    <w:p w14:paraId="68C967AD" w14:textId="254D304E" w:rsidR="00AD621F" w:rsidRPr="00D20D65" w:rsidRDefault="00AD621F"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Réaliser la prestation avec professionnalisme</w:t>
      </w:r>
      <w:r w:rsidRPr="00D20D65">
        <w:rPr>
          <w:rFonts w:ascii="Arial" w:hAnsi="Arial" w:cs="Arial"/>
          <w:sz w:val="22"/>
          <w:szCs w:val="22"/>
        </w:rPr>
        <w:t> et dans le respect de son cadre éthique.</w:t>
      </w:r>
    </w:p>
    <w:p w14:paraId="6C9E4EB4" w14:textId="60ADF15D" w:rsidR="00D20D65" w:rsidRPr="00D20D65" w:rsidRDefault="00D20D65"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Recueillir les consentements</w:t>
      </w:r>
      <w:r w:rsidRPr="00D20D65">
        <w:rPr>
          <w:rFonts w:ascii="Arial" w:hAnsi="Arial" w:cs="Arial"/>
          <w:sz w:val="22"/>
          <w:szCs w:val="22"/>
        </w:rPr>
        <w:t> : recueillir le formulaire de participation complété par chaque Bénéficiaire avant le début de l</w:t>
      </w:r>
      <w:r w:rsidR="007D11B9">
        <w:rPr>
          <w:rFonts w:ascii="Arial" w:hAnsi="Arial" w:cs="Arial"/>
          <w:sz w:val="22"/>
          <w:szCs w:val="22"/>
        </w:rPr>
        <w:t>a séance</w:t>
      </w:r>
      <w:r w:rsidRPr="00D20D65">
        <w:rPr>
          <w:rFonts w:ascii="Arial" w:hAnsi="Arial" w:cs="Arial"/>
          <w:sz w:val="22"/>
          <w:szCs w:val="22"/>
        </w:rPr>
        <w:t>. </w:t>
      </w:r>
    </w:p>
    <w:p w14:paraId="4835A008" w14:textId="12D2D2AD" w:rsidR="00D20D65" w:rsidRPr="00D20D65" w:rsidRDefault="00AD621F"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Respecter strictement la confidentialité</w:t>
      </w:r>
      <w:r w:rsidRPr="00D20D65">
        <w:rPr>
          <w:rFonts w:ascii="Arial" w:hAnsi="Arial" w:cs="Arial"/>
          <w:sz w:val="22"/>
          <w:szCs w:val="22"/>
        </w:rPr>
        <w:t xml:space="preserve"> : ne pas divulguer à des tiers les informations individuelles recueillies auprès des </w:t>
      </w:r>
      <w:r w:rsidR="007D11B9">
        <w:rPr>
          <w:rFonts w:ascii="Arial" w:hAnsi="Arial" w:cs="Arial"/>
          <w:sz w:val="22"/>
          <w:szCs w:val="22"/>
        </w:rPr>
        <w:t>Bénéficiaires</w:t>
      </w:r>
      <w:r w:rsidRPr="00D20D65">
        <w:rPr>
          <w:rFonts w:ascii="Arial" w:hAnsi="Arial" w:cs="Arial"/>
          <w:sz w:val="22"/>
          <w:szCs w:val="22"/>
        </w:rPr>
        <w:t>.</w:t>
      </w:r>
    </w:p>
    <w:p w14:paraId="0A243ABC" w14:textId="30741997" w:rsidR="00AD621F" w:rsidRPr="00D20D65" w:rsidRDefault="00AD621F"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Disposer d’une assurance responsabilité civile professionnelle</w:t>
      </w:r>
      <w:r w:rsidR="00BE683C">
        <w:rPr>
          <w:rFonts w:ascii="Arial" w:hAnsi="Arial" w:cs="Arial"/>
          <w:sz w:val="22"/>
          <w:szCs w:val="22"/>
        </w:rPr>
        <w:t xml:space="preserve">. </w:t>
      </w:r>
      <w:r w:rsidRPr="00D20D65">
        <w:rPr>
          <w:rFonts w:ascii="Arial" w:hAnsi="Arial" w:cs="Arial"/>
          <w:sz w:val="22"/>
          <w:szCs w:val="22"/>
        </w:rPr>
        <w:t>Sur demande du Client, une attestation lui est fournie.</w:t>
      </w:r>
    </w:p>
    <w:p w14:paraId="04081A20" w14:textId="6BFFF2A9" w:rsidR="00AD621F" w:rsidRDefault="00AD621F"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Adapter le contenu</w:t>
      </w:r>
      <w:r w:rsidRPr="00D20D65">
        <w:rPr>
          <w:rFonts w:ascii="Arial" w:hAnsi="Arial" w:cs="Arial"/>
          <w:sz w:val="22"/>
          <w:szCs w:val="22"/>
        </w:rPr>
        <w:t> : dans la limite de ses compétences, aux besoins et aux contraintes exprimés par le Client.</w:t>
      </w:r>
    </w:p>
    <w:p w14:paraId="03D575CF" w14:textId="77777777" w:rsidR="007D11B9" w:rsidRPr="00D20D65" w:rsidRDefault="007D11B9" w:rsidP="00A82F6B">
      <w:pPr>
        <w:pStyle w:val="Sansinterligne"/>
        <w:spacing w:line="276" w:lineRule="auto"/>
        <w:ind w:left="-284"/>
        <w:jc w:val="both"/>
        <w:rPr>
          <w:rFonts w:ascii="Arial" w:hAnsi="Arial" w:cs="Arial"/>
          <w:sz w:val="22"/>
          <w:szCs w:val="22"/>
        </w:rPr>
      </w:pPr>
    </w:p>
    <w:p w14:paraId="45DEEC75" w14:textId="36DEB332" w:rsidR="00AD621F" w:rsidRDefault="00AD621F" w:rsidP="00A82F6B">
      <w:pPr>
        <w:pStyle w:val="Sansinterligne"/>
        <w:ind w:right="-426"/>
        <w:jc w:val="both"/>
        <w:rPr>
          <w:rFonts w:ascii="Arial" w:hAnsi="Arial" w:cs="Arial"/>
          <w:b/>
          <w:bCs/>
          <w:sz w:val="22"/>
          <w:szCs w:val="22"/>
          <w:lang w:eastAsia="fr-FR"/>
        </w:rPr>
      </w:pPr>
      <w:r w:rsidRPr="007D11B9">
        <w:rPr>
          <w:rFonts w:ascii="Arial" w:hAnsi="Arial" w:cs="Arial"/>
          <w:b/>
          <w:bCs/>
          <w:sz w:val="22"/>
          <w:szCs w:val="22"/>
          <w:lang w:eastAsia="fr-FR"/>
        </w:rPr>
        <w:t xml:space="preserve">ARTICLE 8 - CONFIDENTIALITÉ </w:t>
      </w:r>
    </w:p>
    <w:p w14:paraId="0165E7D8" w14:textId="77777777" w:rsidR="007D11B9" w:rsidRPr="007D11B9" w:rsidRDefault="007D11B9" w:rsidP="00A82F6B">
      <w:pPr>
        <w:pStyle w:val="Sansinterligne"/>
        <w:ind w:right="-426"/>
        <w:jc w:val="both"/>
        <w:rPr>
          <w:rFonts w:ascii="Arial" w:hAnsi="Arial" w:cs="Arial"/>
          <w:b/>
          <w:bCs/>
          <w:sz w:val="22"/>
          <w:szCs w:val="22"/>
          <w:lang w:eastAsia="fr-FR"/>
        </w:rPr>
      </w:pPr>
    </w:p>
    <w:p w14:paraId="16A9A161" w14:textId="1AF7E3E0" w:rsidR="00ED40CF" w:rsidRPr="007D11B9" w:rsidRDefault="00ED40CF" w:rsidP="00A82F6B">
      <w:pPr>
        <w:pStyle w:val="Sansinterligne"/>
        <w:spacing w:line="276" w:lineRule="auto"/>
        <w:jc w:val="both"/>
        <w:rPr>
          <w:rFonts w:ascii="Arial" w:hAnsi="Arial" w:cs="Arial"/>
          <w:sz w:val="22"/>
          <w:szCs w:val="22"/>
          <w:lang w:eastAsia="fr-FR"/>
        </w:rPr>
      </w:pPr>
      <w:r w:rsidRPr="007D11B9">
        <w:rPr>
          <w:rFonts w:ascii="Arial" w:hAnsi="Arial" w:cs="Arial"/>
          <w:sz w:val="22"/>
          <w:szCs w:val="22"/>
          <w:lang w:eastAsia="fr-FR"/>
        </w:rPr>
        <w:t xml:space="preserve">Les échanges entre le Praticien et les </w:t>
      </w:r>
      <w:r w:rsidR="00BE683C" w:rsidRPr="007D11B9">
        <w:rPr>
          <w:rFonts w:ascii="Arial" w:hAnsi="Arial" w:cs="Arial"/>
          <w:sz w:val="22"/>
          <w:szCs w:val="22"/>
          <w:lang w:eastAsia="fr-FR"/>
        </w:rPr>
        <w:t>Bénéficiaires</w:t>
      </w:r>
      <w:r w:rsidR="007D11B9" w:rsidRPr="007D11B9">
        <w:rPr>
          <w:rFonts w:ascii="Arial" w:hAnsi="Arial" w:cs="Arial"/>
          <w:sz w:val="22"/>
          <w:szCs w:val="22"/>
          <w:lang w:eastAsia="fr-FR"/>
        </w:rPr>
        <w:t xml:space="preserve"> et</w:t>
      </w:r>
      <w:r w:rsidRPr="007D11B9">
        <w:rPr>
          <w:rFonts w:ascii="Arial" w:hAnsi="Arial" w:cs="Arial"/>
          <w:sz w:val="22"/>
          <w:szCs w:val="22"/>
          <w:lang w:eastAsia="fr-FR"/>
        </w:rPr>
        <w:t xml:space="preserve"> les informations recueillies dans les </w:t>
      </w:r>
      <w:r w:rsidR="00BE683C" w:rsidRPr="007D11B9">
        <w:rPr>
          <w:rFonts w:ascii="Arial" w:hAnsi="Arial" w:cs="Arial"/>
          <w:sz w:val="22"/>
          <w:szCs w:val="22"/>
          <w:lang w:eastAsia="fr-FR"/>
        </w:rPr>
        <w:t>formulaires de participation</w:t>
      </w:r>
      <w:r w:rsidRPr="007D11B9">
        <w:rPr>
          <w:rFonts w:ascii="Arial" w:hAnsi="Arial" w:cs="Arial"/>
          <w:sz w:val="22"/>
          <w:szCs w:val="22"/>
          <w:lang w:eastAsia="fr-FR"/>
        </w:rPr>
        <w:t xml:space="preserve"> sont strictement confidentiels.</w:t>
      </w:r>
      <w:r w:rsidR="007D11B9" w:rsidRPr="007D11B9">
        <w:rPr>
          <w:rFonts w:ascii="Arial" w:hAnsi="Arial" w:cs="Arial"/>
          <w:sz w:val="22"/>
          <w:szCs w:val="22"/>
          <w:lang w:eastAsia="fr-FR"/>
        </w:rPr>
        <w:t xml:space="preserve"> Le Praticien ne communique </w:t>
      </w:r>
      <w:r w:rsidR="007D11B9">
        <w:rPr>
          <w:rFonts w:ascii="Arial" w:hAnsi="Arial" w:cs="Arial"/>
          <w:sz w:val="22"/>
          <w:szCs w:val="22"/>
          <w:lang w:eastAsia="fr-FR"/>
        </w:rPr>
        <w:t xml:space="preserve">notamment </w:t>
      </w:r>
      <w:r w:rsidR="007D11B9" w:rsidRPr="007D11B9">
        <w:rPr>
          <w:rFonts w:ascii="Arial" w:hAnsi="Arial" w:cs="Arial"/>
          <w:sz w:val="22"/>
          <w:szCs w:val="22"/>
          <w:lang w:eastAsia="fr-FR"/>
        </w:rPr>
        <w:t xml:space="preserve">jamais au Client : </w:t>
      </w:r>
    </w:p>
    <w:p w14:paraId="6AD5194E" w14:textId="19B53553" w:rsidR="00AD621F" w:rsidRPr="007D11B9" w:rsidRDefault="00AD621F" w:rsidP="00A82F6B">
      <w:pPr>
        <w:pStyle w:val="Sansinterligne"/>
        <w:numPr>
          <w:ilvl w:val="0"/>
          <w:numId w:val="32"/>
        </w:numPr>
        <w:spacing w:line="276" w:lineRule="auto"/>
        <w:ind w:left="0" w:hanging="284"/>
        <w:jc w:val="both"/>
        <w:rPr>
          <w:rFonts w:ascii="Arial" w:hAnsi="Arial" w:cs="Arial"/>
          <w:sz w:val="22"/>
          <w:szCs w:val="22"/>
          <w:lang w:eastAsia="fr-FR"/>
        </w:rPr>
      </w:pPr>
      <w:r w:rsidRPr="007D11B9">
        <w:rPr>
          <w:rFonts w:ascii="Arial" w:hAnsi="Arial" w:cs="Arial"/>
          <w:sz w:val="22"/>
          <w:szCs w:val="22"/>
          <w:lang w:eastAsia="fr-FR"/>
        </w:rPr>
        <w:t xml:space="preserve">Les sujets abordés par les </w:t>
      </w:r>
      <w:r w:rsidR="00BE683C" w:rsidRPr="007D11B9">
        <w:rPr>
          <w:rFonts w:ascii="Arial" w:hAnsi="Arial" w:cs="Arial"/>
          <w:sz w:val="22"/>
          <w:szCs w:val="22"/>
          <w:lang w:eastAsia="fr-FR"/>
        </w:rPr>
        <w:t>Bénéficiaire</w:t>
      </w:r>
      <w:r w:rsidRPr="007D11B9">
        <w:rPr>
          <w:rFonts w:ascii="Arial" w:hAnsi="Arial" w:cs="Arial"/>
          <w:sz w:val="22"/>
          <w:szCs w:val="22"/>
          <w:lang w:eastAsia="fr-FR"/>
        </w:rPr>
        <w:t>s ;</w:t>
      </w:r>
    </w:p>
    <w:p w14:paraId="0C38AE50" w14:textId="0C98C593" w:rsidR="00AD621F" w:rsidRPr="007D11B9" w:rsidRDefault="00AD621F" w:rsidP="00A82F6B">
      <w:pPr>
        <w:pStyle w:val="Sansinterligne"/>
        <w:numPr>
          <w:ilvl w:val="0"/>
          <w:numId w:val="32"/>
        </w:numPr>
        <w:spacing w:line="276" w:lineRule="auto"/>
        <w:ind w:left="0" w:hanging="284"/>
        <w:jc w:val="both"/>
        <w:rPr>
          <w:rFonts w:ascii="Arial" w:hAnsi="Arial" w:cs="Arial"/>
          <w:sz w:val="22"/>
          <w:szCs w:val="22"/>
          <w:lang w:eastAsia="fr-FR"/>
        </w:rPr>
      </w:pPr>
      <w:r w:rsidRPr="007D11B9">
        <w:rPr>
          <w:rFonts w:ascii="Arial" w:hAnsi="Arial" w:cs="Arial"/>
          <w:sz w:val="22"/>
          <w:szCs w:val="22"/>
          <w:lang w:eastAsia="fr-FR"/>
        </w:rPr>
        <w:t xml:space="preserve">L’état émotionnel, psychologique ou de santé des </w:t>
      </w:r>
      <w:r w:rsidR="00BE683C" w:rsidRPr="007D11B9">
        <w:rPr>
          <w:rFonts w:ascii="Arial" w:hAnsi="Arial" w:cs="Arial"/>
          <w:sz w:val="22"/>
          <w:szCs w:val="22"/>
          <w:lang w:eastAsia="fr-FR"/>
        </w:rPr>
        <w:t>Bénéficiaire</w:t>
      </w:r>
      <w:r w:rsidRPr="007D11B9">
        <w:rPr>
          <w:rFonts w:ascii="Arial" w:hAnsi="Arial" w:cs="Arial"/>
          <w:sz w:val="22"/>
          <w:szCs w:val="22"/>
          <w:lang w:eastAsia="fr-FR"/>
        </w:rPr>
        <w:t>s ;</w:t>
      </w:r>
    </w:p>
    <w:p w14:paraId="7583F8F8" w14:textId="205A9E78" w:rsidR="00AD621F" w:rsidRPr="007D11B9" w:rsidRDefault="00AD621F" w:rsidP="00A82F6B">
      <w:pPr>
        <w:pStyle w:val="Sansinterligne"/>
        <w:numPr>
          <w:ilvl w:val="0"/>
          <w:numId w:val="32"/>
        </w:numPr>
        <w:spacing w:line="276" w:lineRule="auto"/>
        <w:ind w:left="0" w:hanging="284"/>
        <w:jc w:val="both"/>
        <w:rPr>
          <w:rFonts w:ascii="Arial" w:hAnsi="Arial" w:cs="Arial"/>
          <w:sz w:val="22"/>
          <w:szCs w:val="22"/>
          <w:lang w:eastAsia="fr-FR"/>
        </w:rPr>
      </w:pPr>
      <w:r w:rsidRPr="007D11B9">
        <w:rPr>
          <w:rFonts w:ascii="Arial" w:hAnsi="Arial" w:cs="Arial"/>
          <w:sz w:val="22"/>
          <w:szCs w:val="22"/>
          <w:lang w:eastAsia="fr-FR"/>
        </w:rPr>
        <w:t xml:space="preserve">L’identité des </w:t>
      </w:r>
      <w:r w:rsidR="00BE683C" w:rsidRPr="007D11B9">
        <w:rPr>
          <w:rFonts w:ascii="Arial" w:hAnsi="Arial" w:cs="Arial"/>
          <w:sz w:val="22"/>
          <w:szCs w:val="22"/>
          <w:lang w:eastAsia="fr-FR"/>
        </w:rPr>
        <w:t>Bénéficiaires</w:t>
      </w:r>
      <w:r w:rsidRPr="007D11B9">
        <w:rPr>
          <w:rFonts w:ascii="Arial" w:hAnsi="Arial" w:cs="Arial"/>
          <w:sz w:val="22"/>
          <w:szCs w:val="22"/>
          <w:lang w:eastAsia="fr-FR"/>
        </w:rPr>
        <w:t xml:space="preserve"> ayant refusé de participer ou ayant quitté une séance ;</w:t>
      </w:r>
    </w:p>
    <w:p w14:paraId="62F32DFD" w14:textId="62B066C6" w:rsidR="00AD621F" w:rsidRPr="007D11B9" w:rsidRDefault="00AD621F" w:rsidP="00A82F6B">
      <w:pPr>
        <w:pStyle w:val="Sansinterligne"/>
        <w:numPr>
          <w:ilvl w:val="0"/>
          <w:numId w:val="32"/>
        </w:numPr>
        <w:spacing w:line="276" w:lineRule="auto"/>
        <w:ind w:left="0" w:hanging="284"/>
        <w:jc w:val="both"/>
        <w:rPr>
          <w:rFonts w:ascii="Arial" w:hAnsi="Arial" w:cs="Arial"/>
          <w:sz w:val="22"/>
          <w:szCs w:val="22"/>
          <w:lang w:eastAsia="fr-FR"/>
        </w:rPr>
      </w:pPr>
      <w:r w:rsidRPr="007D11B9">
        <w:rPr>
          <w:rFonts w:ascii="Arial" w:hAnsi="Arial" w:cs="Arial"/>
          <w:sz w:val="22"/>
          <w:szCs w:val="22"/>
          <w:lang w:eastAsia="fr-FR"/>
        </w:rPr>
        <w:t xml:space="preserve">Toute information issue du formulaire de </w:t>
      </w:r>
      <w:r w:rsidR="00BE683C" w:rsidRPr="007D11B9">
        <w:rPr>
          <w:rFonts w:ascii="Arial" w:hAnsi="Arial" w:cs="Arial"/>
          <w:sz w:val="22"/>
          <w:szCs w:val="22"/>
          <w:lang w:eastAsia="fr-FR"/>
        </w:rPr>
        <w:t>participation.</w:t>
      </w:r>
    </w:p>
    <w:p w14:paraId="38B5775B" w14:textId="4D76D121"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9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RESPONSABILITÉ</w:t>
      </w:r>
    </w:p>
    <w:p w14:paraId="265D8DFC" w14:textId="77777777" w:rsidR="00DD1257" w:rsidRDefault="00DD1257" w:rsidP="00DD125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9.1 Obligation de moyens</w:t>
      </w:r>
    </w:p>
    <w:p w14:paraId="6E1CC29A" w14:textId="77777777" w:rsidR="00DD1257" w:rsidRDefault="00DD1257" w:rsidP="00DD1257">
      <w:pPr>
        <w:pStyle w:val="Sansinterligne"/>
        <w:spacing w:line="20" w:lineRule="exact"/>
        <w:rPr>
          <w:rFonts w:ascii="Arial" w:hAnsi="Arial" w:cs="Arial"/>
          <w:sz w:val="22"/>
          <w:szCs w:val="22"/>
          <w:lang w:eastAsia="fr-FR"/>
        </w:rPr>
      </w:pPr>
    </w:p>
    <w:p w14:paraId="606287C7" w14:textId="2F2E1E66" w:rsidR="00DD1257" w:rsidRPr="00CB5AB4"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 Praticien est tenu d’une obligation de moyens dans l’exécution de ses prestations. Aucun résultat particulier ni aucune amélioration de l'état des </w:t>
      </w:r>
      <w:r>
        <w:rPr>
          <w:rFonts w:ascii="Arial" w:hAnsi="Arial" w:cs="Arial"/>
          <w:sz w:val="22"/>
          <w:szCs w:val="22"/>
          <w:lang w:eastAsia="fr-FR"/>
        </w:rPr>
        <w:t>Bénéficiaires</w:t>
      </w:r>
      <w:r w:rsidRPr="00CB5AB4">
        <w:rPr>
          <w:rFonts w:ascii="Arial" w:hAnsi="Arial" w:cs="Arial"/>
          <w:sz w:val="22"/>
          <w:szCs w:val="22"/>
          <w:lang w:eastAsia="fr-FR"/>
        </w:rPr>
        <w:t xml:space="preserve"> ne sont garantis .</w:t>
      </w:r>
    </w:p>
    <w:p w14:paraId="3EFFC478" w14:textId="77777777" w:rsidR="00DD1257" w:rsidRDefault="00DD1257" w:rsidP="00DD1257">
      <w:pPr>
        <w:pStyle w:val="Sansinterligne"/>
        <w:spacing w:line="276" w:lineRule="auto"/>
        <w:rPr>
          <w:rFonts w:ascii="Arial" w:hAnsi="Arial" w:cs="Arial"/>
          <w:b/>
          <w:bCs/>
          <w:sz w:val="22"/>
          <w:szCs w:val="22"/>
          <w:lang w:eastAsia="fr-FR"/>
        </w:rPr>
      </w:pPr>
    </w:p>
    <w:p w14:paraId="75210E00" w14:textId="77777777" w:rsidR="00DD1257" w:rsidRDefault="00DD1257" w:rsidP="00DD1257">
      <w:pPr>
        <w:pStyle w:val="Sansinterligne"/>
        <w:spacing w:line="276" w:lineRule="auto"/>
        <w:rPr>
          <w:rFonts w:ascii="Arial" w:hAnsi="Arial" w:cs="Arial"/>
          <w:b/>
          <w:bCs/>
          <w:sz w:val="22"/>
          <w:szCs w:val="22"/>
          <w:lang w:eastAsia="fr-FR"/>
        </w:rPr>
      </w:pPr>
      <w:r w:rsidRPr="00CB5AB4">
        <w:rPr>
          <w:rFonts w:ascii="Arial" w:hAnsi="Arial" w:cs="Arial"/>
          <w:b/>
          <w:bCs/>
          <w:sz w:val="22"/>
          <w:szCs w:val="22"/>
          <w:lang w:eastAsia="fr-FR"/>
        </w:rPr>
        <w:t>9.2 Limitation de responsabilité</w:t>
      </w:r>
    </w:p>
    <w:p w14:paraId="1023111C" w14:textId="43AF17AD" w:rsidR="00DD1257" w:rsidRDefault="00DD1257" w:rsidP="00DD1257">
      <w:pPr>
        <w:pStyle w:val="Sansinterligne"/>
        <w:spacing w:line="276" w:lineRule="auto"/>
        <w:jc w:val="both"/>
        <w:rPr>
          <w:rFonts w:ascii="Arial" w:hAnsi="Arial" w:cs="Arial"/>
          <w:sz w:val="22"/>
          <w:szCs w:val="22"/>
        </w:rPr>
      </w:pPr>
      <w:r w:rsidRPr="00A621EF">
        <w:rPr>
          <w:rFonts w:ascii="Arial" w:hAnsi="Arial" w:cs="Arial"/>
          <w:sz w:val="22"/>
          <w:szCs w:val="22"/>
        </w:rPr>
        <w:t xml:space="preserve">Les présentes CGV sont conclues entre le Praticien et le Client. Les </w:t>
      </w:r>
      <w:r>
        <w:rPr>
          <w:rFonts w:ascii="Arial" w:hAnsi="Arial" w:cs="Arial"/>
          <w:sz w:val="22"/>
          <w:szCs w:val="22"/>
          <w:lang w:eastAsia="fr-FR"/>
        </w:rPr>
        <w:t>Bénéficiaires</w:t>
      </w:r>
      <w:r w:rsidRPr="00A621EF">
        <w:rPr>
          <w:rFonts w:ascii="Arial" w:hAnsi="Arial" w:cs="Arial"/>
          <w:sz w:val="22"/>
          <w:szCs w:val="22"/>
        </w:rPr>
        <w:t xml:space="preserve"> n'étant pas parties au contrat</w:t>
      </w:r>
      <w:r>
        <w:rPr>
          <w:rFonts w:ascii="Arial" w:hAnsi="Arial" w:cs="Arial"/>
          <w:sz w:val="22"/>
          <w:szCs w:val="22"/>
        </w:rPr>
        <w:t xml:space="preserve"> ou à la commande</w:t>
      </w:r>
      <w:r w:rsidRPr="00A621EF">
        <w:rPr>
          <w:rFonts w:ascii="Arial" w:hAnsi="Arial" w:cs="Arial"/>
          <w:sz w:val="22"/>
          <w:szCs w:val="22"/>
        </w:rPr>
        <w:t xml:space="preserve">, les limitations et exclusions prévues au présent </w:t>
      </w:r>
      <w:r w:rsidRPr="00A621EF">
        <w:rPr>
          <w:rFonts w:ascii="Arial" w:hAnsi="Arial" w:cs="Arial"/>
          <w:b/>
          <w:bCs/>
          <w:sz w:val="22"/>
          <w:szCs w:val="22"/>
        </w:rPr>
        <w:t>Article 9</w:t>
      </w:r>
      <w:r w:rsidRPr="00A621EF">
        <w:rPr>
          <w:rFonts w:ascii="Arial" w:hAnsi="Arial" w:cs="Arial"/>
          <w:sz w:val="22"/>
          <w:szCs w:val="22"/>
        </w:rPr>
        <w:t xml:space="preserve"> s'appliquent exclusivement aux réclamations formées par le Client au titre de l'exécution du contrat, à l'exclusion de toute réclamation propre d'un </w:t>
      </w:r>
      <w:r>
        <w:rPr>
          <w:rFonts w:ascii="Arial" w:hAnsi="Arial" w:cs="Arial"/>
          <w:sz w:val="22"/>
          <w:szCs w:val="22"/>
          <w:lang w:eastAsia="fr-FR"/>
        </w:rPr>
        <w:t>Bénéficiaire</w:t>
      </w:r>
      <w:r w:rsidRPr="00A621EF">
        <w:rPr>
          <w:rFonts w:ascii="Arial" w:hAnsi="Arial" w:cs="Arial"/>
          <w:sz w:val="22"/>
          <w:szCs w:val="22"/>
        </w:rPr>
        <w:t xml:space="preserve"> à l'égard du Praticien, </w:t>
      </w:r>
      <w:r w:rsidRPr="00A621EF">
        <w:rPr>
          <w:rFonts w:ascii="Arial" w:hAnsi="Arial" w:cs="Arial"/>
          <w:sz w:val="22"/>
          <w:szCs w:val="22"/>
        </w:rPr>
        <w:lastRenderedPageBreak/>
        <w:t>laquelle relève, le cas échéant, des règles de la responsabilité extracontractuelle de droit commun.</w:t>
      </w:r>
    </w:p>
    <w:p w14:paraId="2C54236F" w14:textId="77777777" w:rsidR="00DD1257" w:rsidRPr="00A621EF" w:rsidRDefault="00DD1257" w:rsidP="00DD1257">
      <w:pPr>
        <w:pStyle w:val="Sansinterligne"/>
        <w:spacing w:line="276" w:lineRule="auto"/>
        <w:jc w:val="both"/>
        <w:rPr>
          <w:rFonts w:ascii="Arial" w:hAnsi="Arial" w:cs="Arial"/>
          <w:sz w:val="22"/>
          <w:szCs w:val="22"/>
          <w:lang w:eastAsia="fr-FR"/>
        </w:rPr>
      </w:pPr>
      <w:r w:rsidRPr="00A621EF">
        <w:rPr>
          <w:rFonts w:ascii="Arial" w:hAnsi="Arial" w:cs="Arial"/>
          <w:sz w:val="22"/>
          <w:szCs w:val="22"/>
        </w:rPr>
        <w:t>Sauf en cas de faute personnelle grave, dol ou manquement à une obligation essentielle, la responsabilité du Praticien envers le Client est limitée au montant total de la prestation facturée au titre du contrat ou de la commande concerné(e).</w:t>
      </w:r>
    </w:p>
    <w:p w14:paraId="32E01F02" w14:textId="77777777" w:rsidR="00DD1257" w:rsidRDefault="00DD1257" w:rsidP="00DD1257">
      <w:pPr>
        <w:pStyle w:val="Sansinterligne"/>
        <w:spacing w:line="276" w:lineRule="auto"/>
        <w:rPr>
          <w:rFonts w:ascii="Arial" w:hAnsi="Arial" w:cs="Arial"/>
          <w:b/>
          <w:bCs/>
          <w:sz w:val="22"/>
          <w:szCs w:val="22"/>
          <w:lang w:eastAsia="fr-FR"/>
        </w:rPr>
      </w:pPr>
    </w:p>
    <w:p w14:paraId="5B1266B8" w14:textId="77777777" w:rsidR="00DD1257" w:rsidRDefault="00DD1257" w:rsidP="00DD125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9.3 Exclusion de responsabilité</w:t>
      </w:r>
    </w:p>
    <w:p w14:paraId="6BFB7642" w14:textId="77777777" w:rsidR="00DD1257" w:rsidRDefault="00DD1257" w:rsidP="00DD1257">
      <w:pPr>
        <w:pStyle w:val="Sansinterligne"/>
        <w:spacing w:line="20" w:lineRule="exact"/>
        <w:rPr>
          <w:rFonts w:ascii="Arial" w:hAnsi="Arial" w:cs="Arial"/>
          <w:sz w:val="22"/>
          <w:szCs w:val="22"/>
          <w:lang w:eastAsia="fr-FR"/>
        </w:rPr>
      </w:pPr>
    </w:p>
    <w:p w14:paraId="28F4C4E1" w14:textId="77777777" w:rsidR="00DD1257" w:rsidRPr="00CB5AB4"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Praticien ne saurait être tenu responsable :</w:t>
      </w:r>
    </w:p>
    <w:p w14:paraId="5131ABCD" w14:textId="613B4D66" w:rsidR="00DD1257" w:rsidRPr="00CB5AB4" w:rsidRDefault="00DD1257" w:rsidP="00DD1257">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des conséquences liées à la dissimulation par un </w:t>
      </w:r>
      <w:r>
        <w:rPr>
          <w:rFonts w:ascii="Arial" w:hAnsi="Arial" w:cs="Arial"/>
          <w:sz w:val="22"/>
          <w:szCs w:val="22"/>
          <w:lang w:eastAsia="fr-FR"/>
        </w:rPr>
        <w:t>Bénéficiaire</w:t>
      </w:r>
      <w:r w:rsidRPr="00CB5AB4">
        <w:rPr>
          <w:rFonts w:ascii="Arial" w:hAnsi="Arial" w:cs="Arial"/>
          <w:sz w:val="22"/>
          <w:szCs w:val="22"/>
          <w:lang w:eastAsia="fr-FR"/>
        </w:rPr>
        <w:t xml:space="preserve"> d’informations médicales pertinentes,</w:t>
      </w:r>
    </w:p>
    <w:p w14:paraId="7998BCEC" w14:textId="2F720D28" w:rsidR="00DD1257" w:rsidRPr="00CB5AB4" w:rsidRDefault="00DD1257" w:rsidP="00DD1257">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du refus d’un </w:t>
      </w:r>
      <w:r>
        <w:rPr>
          <w:rFonts w:ascii="Arial" w:hAnsi="Arial" w:cs="Arial"/>
          <w:sz w:val="22"/>
          <w:szCs w:val="22"/>
          <w:lang w:eastAsia="fr-FR"/>
        </w:rPr>
        <w:t>Bénéficiaire</w:t>
      </w:r>
      <w:r w:rsidRPr="00CB5AB4">
        <w:rPr>
          <w:rFonts w:ascii="Arial" w:hAnsi="Arial" w:cs="Arial"/>
          <w:sz w:val="22"/>
          <w:szCs w:val="22"/>
          <w:lang w:eastAsia="fr-FR"/>
        </w:rPr>
        <w:t xml:space="preserve"> de compléter le formulaire de </w:t>
      </w:r>
      <w:r>
        <w:rPr>
          <w:rFonts w:ascii="Arial" w:hAnsi="Arial" w:cs="Arial"/>
          <w:sz w:val="22"/>
          <w:szCs w:val="22"/>
          <w:lang w:eastAsia="fr-FR"/>
        </w:rPr>
        <w:t>participation</w:t>
      </w:r>
      <w:r w:rsidRPr="00CB5AB4">
        <w:rPr>
          <w:rFonts w:ascii="Arial" w:hAnsi="Arial" w:cs="Arial"/>
          <w:sz w:val="22"/>
          <w:szCs w:val="22"/>
          <w:lang w:eastAsia="fr-FR"/>
        </w:rPr>
        <w:t>,</w:t>
      </w:r>
    </w:p>
    <w:p w14:paraId="7394A7B0" w14:textId="27221947" w:rsidR="00DD1257" w:rsidRDefault="00DD1257" w:rsidP="00DD1257">
      <w:pPr>
        <w:pStyle w:val="Sansinterligne"/>
        <w:numPr>
          <w:ilvl w:val="0"/>
          <w:numId w:val="37"/>
        </w:numPr>
        <w:spacing w:line="276" w:lineRule="auto"/>
        <w:ind w:left="0" w:hanging="284"/>
        <w:jc w:val="both"/>
        <w:rPr>
          <w:rFonts w:ascii="Arial" w:hAnsi="Arial" w:cs="Arial"/>
          <w:sz w:val="22"/>
          <w:szCs w:val="22"/>
          <w:lang w:eastAsia="fr-FR"/>
        </w:rPr>
      </w:pPr>
      <w:r>
        <w:rPr>
          <w:rFonts w:ascii="Arial" w:hAnsi="Arial" w:cs="Arial"/>
          <w:sz w:val="22"/>
          <w:szCs w:val="22"/>
          <w:lang w:eastAsia="fr-FR"/>
        </w:rPr>
        <w:t>d</w:t>
      </w:r>
      <w:r w:rsidRPr="00CB5AB4">
        <w:rPr>
          <w:rFonts w:ascii="Arial" w:hAnsi="Arial" w:cs="Arial"/>
          <w:sz w:val="22"/>
          <w:szCs w:val="22"/>
          <w:lang w:eastAsia="fr-FR"/>
        </w:rPr>
        <w:t xml:space="preserve">es dommages résultant d’un non-respect par le Client de ses obligations (absence d’espace adapté, non-information des </w:t>
      </w:r>
      <w:r>
        <w:rPr>
          <w:rFonts w:ascii="Arial" w:hAnsi="Arial" w:cs="Arial"/>
          <w:sz w:val="22"/>
          <w:szCs w:val="22"/>
          <w:lang w:eastAsia="fr-FR"/>
        </w:rPr>
        <w:t>Bénéficiaires</w:t>
      </w:r>
      <w:r w:rsidRPr="00CB5AB4">
        <w:rPr>
          <w:rFonts w:ascii="Arial" w:hAnsi="Arial" w:cs="Arial"/>
          <w:sz w:val="22"/>
          <w:szCs w:val="22"/>
          <w:lang w:eastAsia="fr-FR"/>
        </w:rPr>
        <w:t>, etc.),</w:t>
      </w:r>
    </w:p>
    <w:p w14:paraId="28F1F1D1" w14:textId="77777777" w:rsidR="00DD1257" w:rsidRPr="00A621EF" w:rsidRDefault="00DD1257" w:rsidP="00DD1257">
      <w:pPr>
        <w:pStyle w:val="Sansinterligne"/>
        <w:numPr>
          <w:ilvl w:val="0"/>
          <w:numId w:val="37"/>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envers le Client, </w:t>
      </w:r>
      <w:r w:rsidRPr="00A621EF">
        <w:rPr>
          <w:rFonts w:ascii="Arial" w:hAnsi="Arial" w:cs="Arial"/>
          <w:sz w:val="22"/>
          <w:szCs w:val="22"/>
          <w:lang w:eastAsia="fr-FR"/>
        </w:rPr>
        <w:t>des préjudices indirects</w:t>
      </w:r>
      <w:r>
        <w:rPr>
          <w:rFonts w:ascii="Arial" w:hAnsi="Arial" w:cs="Arial"/>
          <w:sz w:val="22"/>
          <w:szCs w:val="22"/>
          <w:lang w:eastAsia="fr-FR"/>
        </w:rPr>
        <w:t xml:space="preserve"> que celui-ci pourrait subir du fait des prestations</w:t>
      </w:r>
      <w:r w:rsidRPr="00A621EF">
        <w:rPr>
          <w:rFonts w:ascii="Arial" w:hAnsi="Arial" w:cs="Arial"/>
          <w:sz w:val="22"/>
          <w:szCs w:val="22"/>
          <w:lang w:eastAsia="fr-FR"/>
        </w:rPr>
        <w:t xml:space="preserve"> (</w:t>
      </w:r>
      <w:r>
        <w:rPr>
          <w:rFonts w:ascii="Arial" w:hAnsi="Arial" w:cs="Arial"/>
          <w:sz w:val="22"/>
          <w:szCs w:val="22"/>
          <w:lang w:eastAsia="fr-FR"/>
        </w:rPr>
        <w:t xml:space="preserve">tels que mais non limités à la </w:t>
      </w:r>
      <w:r w:rsidRPr="00A621EF">
        <w:rPr>
          <w:rFonts w:ascii="Arial" w:hAnsi="Arial" w:cs="Arial"/>
          <w:sz w:val="22"/>
          <w:szCs w:val="22"/>
          <w:lang w:eastAsia="fr-FR"/>
        </w:rPr>
        <w:t>perte de chance, perte de revenus, atteinte à l’image, trouble commercial).</w:t>
      </w:r>
    </w:p>
    <w:p w14:paraId="64D6A189" w14:textId="77777777" w:rsidR="00DD1257" w:rsidRDefault="00DD1257" w:rsidP="00DD1257">
      <w:pPr>
        <w:pStyle w:val="Sansinterligne"/>
        <w:spacing w:line="276" w:lineRule="auto"/>
        <w:rPr>
          <w:rFonts w:ascii="Arial" w:hAnsi="Arial" w:cs="Arial"/>
          <w:b/>
          <w:bCs/>
          <w:sz w:val="22"/>
          <w:szCs w:val="22"/>
          <w:lang w:eastAsia="fr-FR"/>
        </w:rPr>
      </w:pPr>
    </w:p>
    <w:p w14:paraId="18FFF0F8" w14:textId="77777777" w:rsidR="00DD1257"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9.4 Force majeure</w:t>
      </w:r>
    </w:p>
    <w:p w14:paraId="2DCC18A9" w14:textId="77777777" w:rsidR="00DD1257" w:rsidRDefault="00DD1257" w:rsidP="00DD1257">
      <w:pPr>
        <w:pStyle w:val="Sansinterligne"/>
        <w:spacing w:line="20" w:lineRule="exact"/>
        <w:jc w:val="both"/>
        <w:rPr>
          <w:rFonts w:ascii="Arial" w:hAnsi="Arial" w:cs="Arial"/>
          <w:sz w:val="22"/>
          <w:szCs w:val="22"/>
          <w:lang w:eastAsia="fr-FR"/>
        </w:rPr>
      </w:pPr>
    </w:p>
    <w:p w14:paraId="09DAD893" w14:textId="77777777" w:rsidR="00DD1257" w:rsidRDefault="00DD1257" w:rsidP="00DD1257">
      <w:pPr>
        <w:pStyle w:val="Sansinterligne"/>
        <w:spacing w:line="20" w:lineRule="exact"/>
        <w:jc w:val="both"/>
        <w:rPr>
          <w:rFonts w:ascii="Arial" w:hAnsi="Arial" w:cs="Arial"/>
          <w:sz w:val="22"/>
          <w:szCs w:val="22"/>
          <w:lang w:eastAsia="fr-FR"/>
        </w:rPr>
      </w:pPr>
    </w:p>
    <w:p w14:paraId="2BB33654" w14:textId="77777777" w:rsidR="00DD1257" w:rsidRPr="00CB5AB4"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Les obligations des Parties sont suspendues en cas de force majeure, au sens de l’article 1218 du Code civil. La Partie concernée en informe l’autre dans les meilleurs délais. Si la force majeure perdure au-delà de </w:t>
      </w:r>
      <w:r w:rsidRPr="00CB5AB4">
        <w:rPr>
          <w:rFonts w:ascii="Arial" w:hAnsi="Arial" w:cs="Arial"/>
          <w:sz w:val="22"/>
          <w:szCs w:val="22"/>
          <w:highlight w:val="yellow"/>
          <w:lang w:eastAsia="fr-FR"/>
        </w:rPr>
        <w:t>[2 mois]</w:t>
      </w:r>
      <w:r w:rsidRPr="00CB5AB4">
        <w:rPr>
          <w:rFonts w:ascii="Arial" w:hAnsi="Arial" w:cs="Arial"/>
          <w:sz w:val="22"/>
          <w:szCs w:val="22"/>
          <w:lang w:eastAsia="fr-FR"/>
        </w:rPr>
        <w:t>, le contrat peut être résilié sans indemnité, les prestations non exécutées étant remboursées.</w:t>
      </w:r>
    </w:p>
    <w:p w14:paraId="5E6001B2" w14:textId="45303D24" w:rsidR="00ED40C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10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PROTECTION DES DONNÉES PERSONNELLES</w:t>
      </w:r>
    </w:p>
    <w:p w14:paraId="58092A96" w14:textId="32214947" w:rsidR="00A82F6B" w:rsidRPr="00A82F6B" w:rsidRDefault="00ED40CF" w:rsidP="00DD1257">
      <w:pPr>
        <w:pStyle w:val="Sansinterligne"/>
        <w:spacing w:line="276" w:lineRule="auto"/>
        <w:rPr>
          <w:rFonts w:ascii="Arial" w:hAnsi="Arial" w:cs="Arial"/>
          <w:b/>
          <w:bCs/>
          <w:sz w:val="22"/>
          <w:szCs w:val="22"/>
          <w:lang w:eastAsia="fr-FR"/>
        </w:rPr>
      </w:pPr>
      <w:r w:rsidRPr="00A82F6B">
        <w:rPr>
          <w:rFonts w:ascii="Arial" w:hAnsi="Arial" w:cs="Arial"/>
          <w:b/>
          <w:bCs/>
          <w:sz w:val="22"/>
          <w:szCs w:val="22"/>
          <w:lang w:eastAsia="fr-FR"/>
        </w:rPr>
        <w:t>10.1 Responsable de traitement</w:t>
      </w:r>
    </w:p>
    <w:p w14:paraId="38B8CB20" w14:textId="77777777" w:rsidR="00A82F6B" w:rsidRDefault="00A82F6B" w:rsidP="00DD1257">
      <w:pPr>
        <w:pStyle w:val="Sansinterligne"/>
        <w:spacing w:line="120" w:lineRule="auto"/>
        <w:rPr>
          <w:lang w:eastAsia="fr-FR"/>
        </w:rPr>
      </w:pPr>
    </w:p>
    <w:p w14:paraId="2E8F6129" w14:textId="77777777" w:rsidR="00A82F6B" w:rsidRDefault="00ED40CF" w:rsidP="00DD1257">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Praticien agit en qualité de responsable de traitement pour les données à caractère personnel des </w:t>
      </w:r>
      <w:r w:rsidR="00115348">
        <w:rPr>
          <w:rFonts w:ascii="Arial" w:eastAsia="Times New Roman" w:hAnsi="Arial" w:cs="Arial"/>
          <w:color w:val="0F1115"/>
          <w:kern w:val="0"/>
          <w:sz w:val="22"/>
          <w:szCs w:val="22"/>
          <w:lang w:eastAsia="fr-FR"/>
          <w14:ligatures w14:val="none"/>
        </w:rPr>
        <w:t xml:space="preserve">Bénéficiaires, </w:t>
      </w:r>
      <w:r>
        <w:rPr>
          <w:rFonts w:ascii="Arial" w:eastAsia="Times New Roman" w:hAnsi="Arial" w:cs="Arial"/>
          <w:color w:val="0F1115"/>
          <w:kern w:val="0"/>
          <w:sz w:val="22"/>
          <w:szCs w:val="22"/>
          <w:lang w:eastAsia="fr-FR"/>
          <w14:ligatures w14:val="none"/>
        </w:rPr>
        <w:t>conformément au RGPD.</w:t>
      </w:r>
    </w:p>
    <w:p w14:paraId="79CB76C6" w14:textId="77777777" w:rsidR="00A82F6B" w:rsidRDefault="00A82F6B" w:rsidP="00A82F6B">
      <w:pPr>
        <w:pStyle w:val="Sansinterligne"/>
        <w:spacing w:line="120" w:lineRule="auto"/>
        <w:jc w:val="both"/>
        <w:rPr>
          <w:rFonts w:ascii="Arial" w:eastAsia="Times New Roman" w:hAnsi="Arial" w:cs="Arial"/>
          <w:color w:val="0F1115"/>
          <w:kern w:val="0"/>
          <w:sz w:val="22"/>
          <w:szCs w:val="22"/>
          <w:lang w:eastAsia="fr-FR"/>
          <w14:ligatures w14:val="none"/>
        </w:rPr>
      </w:pPr>
    </w:p>
    <w:p w14:paraId="596E6F0E" w14:textId="761A9E45" w:rsidR="00AD621F" w:rsidRPr="00A82F6B" w:rsidRDefault="00ED40CF" w:rsidP="00A82F6B">
      <w:pPr>
        <w:pStyle w:val="Sansinterligne"/>
        <w:spacing w:line="276" w:lineRule="auto"/>
        <w:jc w:val="both"/>
        <w:rPr>
          <w:lang w:eastAsia="fr-FR"/>
        </w:rPr>
      </w:pPr>
      <w:r>
        <w:rPr>
          <w:rFonts w:ascii="Arial" w:eastAsia="Times New Roman" w:hAnsi="Arial" w:cs="Arial"/>
          <w:color w:val="0F1115"/>
          <w:kern w:val="0"/>
          <w:sz w:val="22"/>
          <w:szCs w:val="22"/>
          <w:lang w:eastAsia="fr-FR"/>
          <w14:ligatures w14:val="none"/>
        </w:rPr>
        <w:t xml:space="preserve">Dans la mesure où les échanges avec les </w:t>
      </w:r>
      <w:r w:rsidR="007D11B9">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xml:space="preserve"> sont susceptibles de révéler des données relatives à leur santé physique ou mentale, au sens de l’article 9 du RGPD, ces données ne sont collectées et traitées que sur la base du consentement explicite du Participant, recueilli au moyen du formulaire de </w:t>
      </w:r>
      <w:r w:rsidR="00115348">
        <w:rPr>
          <w:rFonts w:ascii="Arial" w:eastAsia="Times New Roman" w:hAnsi="Arial" w:cs="Arial"/>
          <w:color w:val="0F1115"/>
          <w:kern w:val="0"/>
          <w:sz w:val="22"/>
          <w:szCs w:val="22"/>
          <w:lang w:eastAsia="fr-FR"/>
          <w14:ligatures w14:val="none"/>
        </w:rPr>
        <w:t xml:space="preserve">participation </w:t>
      </w:r>
      <w:r>
        <w:rPr>
          <w:rFonts w:ascii="Arial" w:eastAsia="Times New Roman" w:hAnsi="Arial" w:cs="Arial"/>
          <w:color w:val="0F1115"/>
          <w:kern w:val="0"/>
          <w:sz w:val="22"/>
          <w:szCs w:val="22"/>
          <w:lang w:eastAsia="fr-FR"/>
          <w14:ligatures w14:val="none"/>
        </w:rPr>
        <w:t>mentionné à l’</w:t>
      </w:r>
      <w:r w:rsidRPr="002F70DF">
        <w:rPr>
          <w:rFonts w:ascii="Arial" w:eastAsia="Times New Roman" w:hAnsi="Arial" w:cs="Arial"/>
          <w:b/>
          <w:bCs/>
          <w:color w:val="0F1115"/>
          <w:kern w:val="0"/>
          <w:sz w:val="22"/>
          <w:szCs w:val="22"/>
          <w:lang w:eastAsia="fr-FR"/>
          <w14:ligatures w14:val="none"/>
        </w:rPr>
        <w:t>Article 10.</w:t>
      </w:r>
      <w:r w:rsidR="00115348">
        <w:rPr>
          <w:rFonts w:ascii="Arial" w:eastAsia="Times New Roman" w:hAnsi="Arial" w:cs="Arial"/>
          <w:b/>
          <w:bCs/>
          <w:color w:val="0F1115"/>
          <w:kern w:val="0"/>
          <w:sz w:val="22"/>
          <w:szCs w:val="22"/>
          <w:lang w:eastAsia="fr-FR"/>
          <w14:ligatures w14:val="none"/>
        </w:rPr>
        <w:t>3</w:t>
      </w:r>
      <w:r>
        <w:rPr>
          <w:rFonts w:ascii="Arial" w:eastAsia="Times New Roman" w:hAnsi="Arial" w:cs="Arial"/>
          <w:color w:val="0F1115"/>
          <w:kern w:val="0"/>
          <w:sz w:val="22"/>
          <w:szCs w:val="22"/>
          <w:lang w:eastAsia="fr-FR"/>
          <w14:ligatures w14:val="none"/>
        </w:rPr>
        <w:t>.</w:t>
      </w:r>
    </w:p>
    <w:p w14:paraId="7124AF52" w14:textId="77777777" w:rsidR="00A82F6B" w:rsidRDefault="00A82F6B" w:rsidP="00A82F6B">
      <w:pPr>
        <w:pStyle w:val="Sansinterligne"/>
        <w:spacing w:line="276" w:lineRule="auto"/>
        <w:jc w:val="both"/>
        <w:rPr>
          <w:rFonts w:ascii="Arial" w:hAnsi="Arial" w:cs="Arial"/>
          <w:b/>
          <w:bCs/>
          <w:sz w:val="22"/>
          <w:szCs w:val="22"/>
          <w:lang w:eastAsia="fr-FR"/>
        </w:rPr>
      </w:pPr>
    </w:p>
    <w:p w14:paraId="7CA75090" w14:textId="72B3A743" w:rsidR="00AD621F" w:rsidRPr="007D11B9" w:rsidRDefault="00ED40CF" w:rsidP="00A82F6B">
      <w:pPr>
        <w:pStyle w:val="Sansinterligne"/>
        <w:spacing w:line="276" w:lineRule="auto"/>
        <w:rPr>
          <w:rFonts w:ascii="Arial" w:hAnsi="Arial" w:cs="Arial"/>
          <w:sz w:val="22"/>
          <w:szCs w:val="22"/>
          <w:lang w:eastAsia="fr-FR"/>
        </w:rPr>
      </w:pPr>
      <w:r w:rsidRPr="007D11B9">
        <w:rPr>
          <w:rFonts w:ascii="Arial" w:hAnsi="Arial" w:cs="Arial"/>
          <w:b/>
          <w:bCs/>
          <w:sz w:val="22"/>
          <w:szCs w:val="22"/>
          <w:lang w:eastAsia="fr-FR"/>
        </w:rPr>
        <w:t>10.2 Finalités</w:t>
      </w:r>
      <w:r w:rsidRPr="007D11B9">
        <w:rPr>
          <w:rFonts w:ascii="Arial" w:hAnsi="Arial" w:cs="Arial"/>
          <w:sz w:val="22"/>
          <w:szCs w:val="22"/>
          <w:lang w:eastAsia="fr-FR"/>
        </w:rPr>
        <w:br/>
        <w:t>Les données sont collectées et traitées exclusivement pour :</w:t>
      </w:r>
    </w:p>
    <w:p w14:paraId="39CA9468" w14:textId="77777777" w:rsidR="00AD621F" w:rsidRPr="007D11B9" w:rsidRDefault="00AD621F" w:rsidP="00A82F6B">
      <w:pPr>
        <w:pStyle w:val="Sansinterligne"/>
        <w:numPr>
          <w:ilvl w:val="0"/>
          <w:numId w:val="33"/>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l’organisation et le bon déroulement des séances,</w:t>
      </w:r>
    </w:p>
    <w:p w14:paraId="2BAC296E" w14:textId="77777777" w:rsidR="00AD621F" w:rsidRPr="007D11B9" w:rsidRDefault="00AD621F" w:rsidP="00A82F6B">
      <w:pPr>
        <w:pStyle w:val="Sansinterligne"/>
        <w:numPr>
          <w:ilvl w:val="0"/>
          <w:numId w:val="33"/>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le respect des obligations de sécurité et de confidentialité,</w:t>
      </w:r>
    </w:p>
    <w:p w14:paraId="06BE3E07" w14:textId="77777777" w:rsidR="00AD621F" w:rsidRPr="007D11B9" w:rsidRDefault="00AD621F" w:rsidP="00A82F6B">
      <w:pPr>
        <w:pStyle w:val="Sansinterligne"/>
        <w:numPr>
          <w:ilvl w:val="0"/>
          <w:numId w:val="33"/>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la gestion de la relation avec le Client (facturation, suivi administratif).</w:t>
      </w:r>
    </w:p>
    <w:p w14:paraId="7860DA20" w14:textId="0CB27903" w:rsidR="00AD621F" w:rsidRPr="00AD621F" w:rsidRDefault="00ED40C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10.</w:t>
      </w:r>
      <w:r w:rsidR="00115348">
        <w:rPr>
          <w:rFonts w:ascii="Arial" w:eastAsia="Times New Roman" w:hAnsi="Arial" w:cs="Arial"/>
          <w:b/>
          <w:bCs/>
          <w:color w:val="0F1115"/>
          <w:kern w:val="0"/>
          <w:sz w:val="22"/>
          <w:szCs w:val="22"/>
          <w:lang w:eastAsia="fr-FR"/>
          <w14:ligatures w14:val="none"/>
        </w:rPr>
        <w:t>3</w:t>
      </w:r>
      <w:r>
        <w:rPr>
          <w:rFonts w:ascii="Arial" w:eastAsia="Times New Roman" w:hAnsi="Arial" w:cs="Arial"/>
          <w:b/>
          <w:bCs/>
          <w:color w:val="0F1115"/>
          <w:kern w:val="0"/>
          <w:sz w:val="22"/>
          <w:szCs w:val="22"/>
          <w:lang w:eastAsia="fr-FR"/>
          <w14:ligatures w14:val="none"/>
        </w:rPr>
        <w:t xml:space="preserve"> Information et consentement des </w:t>
      </w:r>
      <w:r w:rsidR="007D11B9">
        <w:rPr>
          <w:rFonts w:ascii="Arial" w:eastAsia="Times New Roman" w:hAnsi="Arial" w:cs="Arial"/>
          <w:b/>
          <w:bCs/>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br/>
        <w:t xml:space="preserve">Les </w:t>
      </w:r>
      <w:r w:rsidR="00115348">
        <w:rPr>
          <w:rFonts w:ascii="Arial" w:eastAsia="Times New Roman" w:hAnsi="Arial" w:cs="Arial"/>
          <w:color w:val="0F1115"/>
          <w:kern w:val="0"/>
          <w:sz w:val="22"/>
          <w:szCs w:val="22"/>
          <w:lang w:eastAsia="fr-FR"/>
          <w14:ligatures w14:val="none"/>
        </w:rPr>
        <w:t>Bénéficiaire</w:t>
      </w:r>
      <w:r>
        <w:rPr>
          <w:rFonts w:ascii="Arial" w:eastAsia="Times New Roman" w:hAnsi="Arial" w:cs="Arial"/>
          <w:color w:val="0F1115"/>
          <w:kern w:val="0"/>
          <w:sz w:val="22"/>
          <w:szCs w:val="22"/>
          <w:lang w:eastAsia="fr-FR"/>
          <w14:ligatures w14:val="none"/>
        </w:rPr>
        <w:t xml:space="preserve">s sont informés de la politique de confidentialité du Praticien par le biais du formulaire de </w:t>
      </w:r>
      <w:r w:rsidR="00115348">
        <w:rPr>
          <w:rFonts w:ascii="Arial" w:eastAsia="Times New Roman" w:hAnsi="Arial" w:cs="Arial"/>
          <w:color w:val="0F1115"/>
          <w:kern w:val="0"/>
          <w:sz w:val="22"/>
          <w:szCs w:val="22"/>
          <w:lang w:eastAsia="fr-FR"/>
          <w14:ligatures w14:val="none"/>
        </w:rPr>
        <w:t>participation</w:t>
      </w:r>
      <w:r>
        <w:rPr>
          <w:rFonts w:ascii="Arial" w:eastAsia="Times New Roman" w:hAnsi="Arial" w:cs="Arial"/>
          <w:color w:val="0F1115"/>
          <w:kern w:val="0"/>
          <w:sz w:val="22"/>
          <w:szCs w:val="22"/>
          <w:lang w:eastAsia="fr-FR"/>
          <w14:ligatures w14:val="none"/>
        </w:rPr>
        <w:t xml:space="preserve">. </w:t>
      </w:r>
    </w:p>
    <w:p w14:paraId="369D0253" w14:textId="466DF8A1" w:rsidR="00AD621F" w:rsidRPr="00AD621F" w:rsidRDefault="00ED40C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10.</w:t>
      </w:r>
      <w:r w:rsidR="00115348">
        <w:rPr>
          <w:rFonts w:ascii="Arial" w:eastAsia="Times New Roman" w:hAnsi="Arial" w:cs="Arial"/>
          <w:b/>
          <w:bCs/>
          <w:color w:val="0F1115"/>
          <w:kern w:val="0"/>
          <w:sz w:val="22"/>
          <w:szCs w:val="22"/>
          <w:lang w:eastAsia="fr-FR"/>
          <w14:ligatures w14:val="none"/>
        </w:rPr>
        <w:t>4</w:t>
      </w:r>
      <w:r>
        <w:rPr>
          <w:rFonts w:ascii="Arial" w:eastAsia="Times New Roman" w:hAnsi="Arial" w:cs="Arial"/>
          <w:b/>
          <w:bCs/>
          <w:color w:val="0F1115"/>
          <w:kern w:val="0"/>
          <w:sz w:val="22"/>
          <w:szCs w:val="22"/>
          <w:lang w:eastAsia="fr-FR"/>
          <w14:ligatures w14:val="none"/>
        </w:rPr>
        <w:t xml:space="preserve"> Droits des </w:t>
      </w:r>
      <w:r w:rsidR="007D11B9">
        <w:rPr>
          <w:rFonts w:ascii="Arial" w:eastAsia="Times New Roman" w:hAnsi="Arial" w:cs="Arial"/>
          <w:b/>
          <w:bCs/>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br/>
        <w:t xml:space="preserve">Conformément au RGPD, les </w:t>
      </w:r>
      <w:r w:rsidR="00115348">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xml:space="preserve"> disposent d’un droit d’accès, de rectification, </w:t>
      </w:r>
      <w:r>
        <w:rPr>
          <w:rFonts w:ascii="Arial" w:eastAsia="Times New Roman" w:hAnsi="Arial" w:cs="Arial"/>
          <w:color w:val="0F1115"/>
          <w:kern w:val="0"/>
          <w:sz w:val="22"/>
          <w:szCs w:val="22"/>
          <w:lang w:eastAsia="fr-FR"/>
          <w14:ligatures w14:val="none"/>
        </w:rPr>
        <w:lastRenderedPageBreak/>
        <w:t>d’effacement, de limitation, de portabilité et d’opposition. Ils peuvent exercer ces droits directement auprès du Praticien à l’adresse e-mail indiquée</w:t>
      </w:r>
      <w:r w:rsidR="00115348">
        <w:rPr>
          <w:rFonts w:ascii="Arial" w:eastAsia="Times New Roman" w:hAnsi="Arial" w:cs="Arial"/>
          <w:color w:val="0F1115"/>
          <w:kern w:val="0"/>
          <w:sz w:val="22"/>
          <w:szCs w:val="22"/>
          <w:lang w:eastAsia="fr-FR"/>
          <w14:ligatures w14:val="none"/>
        </w:rPr>
        <w:t xml:space="preserve"> en en-tête des présentes CGV</w:t>
      </w:r>
      <w:r>
        <w:rPr>
          <w:rFonts w:ascii="Arial" w:eastAsia="Times New Roman" w:hAnsi="Arial" w:cs="Arial"/>
          <w:color w:val="0F1115"/>
          <w:kern w:val="0"/>
          <w:sz w:val="22"/>
          <w:szCs w:val="22"/>
          <w:lang w:eastAsia="fr-FR"/>
          <w14:ligatures w14:val="none"/>
        </w:rPr>
        <w:t>.</w:t>
      </w:r>
    </w:p>
    <w:p w14:paraId="677106CC" w14:textId="03F0C4D6" w:rsidR="00AD621F" w:rsidRPr="002F70DF" w:rsidRDefault="00ED40C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10.6 Durée de conservation</w:t>
      </w:r>
      <w:r>
        <w:rPr>
          <w:rFonts w:ascii="Arial" w:eastAsia="Times New Roman" w:hAnsi="Arial" w:cs="Arial"/>
          <w:color w:val="0F1115"/>
          <w:kern w:val="0"/>
          <w:sz w:val="22"/>
          <w:szCs w:val="22"/>
          <w:lang w:eastAsia="fr-FR"/>
          <w14:ligatures w14:val="none"/>
        </w:rPr>
        <w:br/>
        <w:t>Les données sont conservées pour une durée n’excédant pas celle nécessaire aux finalités poursuivies, et au maximum </w:t>
      </w:r>
      <w:r>
        <w:rPr>
          <w:rFonts w:ascii="Arial" w:eastAsia="Times New Roman" w:hAnsi="Arial" w:cs="Arial"/>
          <w:color w:val="0F1115"/>
          <w:kern w:val="0"/>
          <w:sz w:val="22"/>
          <w:szCs w:val="22"/>
          <w:highlight w:val="yellow"/>
          <w:lang w:eastAsia="fr-FR"/>
          <w14:ligatures w14:val="none"/>
        </w:rPr>
        <w:t>[3 ans]</w:t>
      </w:r>
      <w:r>
        <w:rPr>
          <w:rFonts w:ascii="Arial" w:eastAsia="Times New Roman" w:hAnsi="Arial" w:cs="Arial"/>
          <w:color w:val="0F1115"/>
          <w:kern w:val="0"/>
          <w:sz w:val="22"/>
          <w:szCs w:val="22"/>
          <w:lang w:eastAsia="fr-FR"/>
          <w14:ligatures w14:val="none"/>
        </w:rPr>
        <w:t> à compter de la dernière séance, sauf obligation légale contraire.</w:t>
      </w:r>
    </w:p>
    <w:p w14:paraId="761E9F31" w14:textId="16C82378"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11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PROPRIÉTÉ INTELLECTUELLE</w:t>
      </w:r>
    </w:p>
    <w:p w14:paraId="0FCE07E6" w14:textId="77777777" w:rsidR="00AD621F" w:rsidRP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Les supports, méthodes, protocoles, outils pédagogiques et contenus utilisés par le Praticien dans le cadre des prestations sont sa propriété intellectuelle exclusive.</w:t>
      </w:r>
    </w:p>
    <w:p w14:paraId="6E11C803" w14:textId="77777777" w:rsidR="00AD621F" w:rsidRP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Toute reproduction, diffusion, adaptation ou exploitation commerciale, totale ou partielle, sans autorisation écrite préalable du Praticien est interdite (articles L. 335-2 et suivants du Code de la propriété intellectuelle).</w:t>
      </w:r>
    </w:p>
    <w:p w14:paraId="2F1BA6EA" w14:textId="5C5B2083" w:rsid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Client bénéficie d’une licence d’usage strictement personnelle et limitée à la durée de la prestation, pour les besoins internes de l’entreprise.</w:t>
      </w:r>
    </w:p>
    <w:p w14:paraId="69B2B421" w14:textId="77777777" w:rsidR="00E000C8" w:rsidRPr="00E000C8" w:rsidRDefault="00E000C8" w:rsidP="00A82F6B">
      <w:pPr>
        <w:jc w:val="both"/>
        <w:rPr>
          <w:rFonts w:ascii="Arial" w:hAnsi="Arial" w:cs="Arial"/>
          <w:b/>
          <w:bCs/>
          <w:lang w:eastAsia="fr-FR"/>
        </w:rPr>
      </w:pPr>
      <w:r w:rsidRPr="00E000C8">
        <w:rPr>
          <w:rFonts w:ascii="Arial" w:hAnsi="Arial" w:cs="Arial"/>
          <w:b/>
          <w:bCs/>
          <w:highlight w:val="lightGray"/>
          <w:lang w:eastAsia="fr-FR"/>
        </w:rPr>
        <w:t>OPTION</w:t>
      </w:r>
    </w:p>
    <w:p w14:paraId="07024B0A" w14:textId="766A5E5B" w:rsidR="00E000C8" w:rsidRPr="00E000C8" w:rsidRDefault="00E000C8" w:rsidP="00A82F6B">
      <w:pPr>
        <w:jc w:val="both"/>
        <w:rPr>
          <w:lang w:eastAsia="fr-FR"/>
        </w:rPr>
      </w:pPr>
      <w:r w:rsidRPr="00E000C8">
        <w:rPr>
          <w:rStyle w:val="Accentuation"/>
          <w:rFonts w:ascii="Arial" w:hAnsi="Arial" w:cs="Arial"/>
          <w:i w:val="0"/>
          <w:iCs w:val="0"/>
          <w:color w:val="0F1115"/>
          <w:sz w:val="22"/>
          <w:szCs w:val="22"/>
        </w:rPr>
        <w:t xml:space="preserve">Dans le cadre des séances collectives, le Praticien peut remettre aux bénéficiaires des fiches d'exercices, supports de visualisation ou résumés de séance (ci-après les </w:t>
      </w:r>
      <w:r>
        <w:rPr>
          <w:rStyle w:val="Accentuation"/>
          <w:rFonts w:ascii="Arial" w:hAnsi="Arial" w:cs="Arial"/>
          <w:i w:val="0"/>
          <w:iCs w:val="0"/>
          <w:color w:val="0F1115"/>
          <w:sz w:val="22"/>
          <w:szCs w:val="22"/>
        </w:rPr>
        <w:t>"</w:t>
      </w:r>
      <w:r w:rsidRPr="00E000C8">
        <w:rPr>
          <w:rStyle w:val="Accentuation"/>
          <w:rFonts w:ascii="Arial" w:hAnsi="Arial" w:cs="Arial"/>
          <w:i w:val="0"/>
          <w:iCs w:val="0"/>
          <w:color w:val="0F1115"/>
          <w:sz w:val="22"/>
          <w:szCs w:val="22"/>
        </w:rPr>
        <w:t xml:space="preserve">Supports </w:t>
      </w:r>
      <w:r>
        <w:rPr>
          <w:rStyle w:val="Accentuation"/>
          <w:rFonts w:ascii="Arial" w:hAnsi="Arial" w:cs="Arial"/>
          <w:i w:val="0"/>
          <w:iCs w:val="0"/>
          <w:color w:val="0F1115"/>
          <w:sz w:val="22"/>
          <w:szCs w:val="22"/>
        </w:rPr>
        <w:t>"</w:t>
      </w:r>
      <w:r w:rsidRPr="00E000C8">
        <w:rPr>
          <w:rStyle w:val="Accentuation"/>
          <w:rFonts w:ascii="Arial" w:hAnsi="Arial" w:cs="Arial"/>
          <w:i w:val="0"/>
          <w:iCs w:val="0"/>
          <w:color w:val="0F1115"/>
          <w:sz w:val="22"/>
          <w:szCs w:val="22"/>
        </w:rPr>
        <w:t>).</w:t>
      </w:r>
    </w:p>
    <w:p w14:paraId="7E057F4B" w14:textId="50432E00" w:rsidR="00E000C8" w:rsidRPr="00E000C8" w:rsidRDefault="00E000C8" w:rsidP="00A82F6B">
      <w:pPr>
        <w:pStyle w:val="Sansinterligne"/>
        <w:spacing w:line="276" w:lineRule="auto"/>
        <w:jc w:val="both"/>
        <w:rPr>
          <w:i/>
          <w:iCs/>
        </w:rPr>
      </w:pPr>
      <w:r w:rsidRPr="00E000C8">
        <w:rPr>
          <w:rStyle w:val="Accentuation"/>
          <w:rFonts w:ascii="Arial" w:hAnsi="Arial" w:cs="Arial"/>
          <w:i w:val="0"/>
          <w:iCs w:val="0"/>
          <w:color w:val="0F1115"/>
          <w:sz w:val="22"/>
          <w:szCs w:val="22"/>
        </w:rPr>
        <w:t>Les Supports sont remis à titre gratuit et pour un usage strictement personnel d</w:t>
      </w:r>
      <w:r>
        <w:rPr>
          <w:rStyle w:val="Accentuation"/>
          <w:rFonts w:ascii="Arial" w:hAnsi="Arial" w:cs="Arial"/>
          <w:i w:val="0"/>
          <w:iCs w:val="0"/>
          <w:color w:val="0F1115"/>
          <w:sz w:val="22"/>
          <w:szCs w:val="22"/>
        </w:rPr>
        <w:t>e chaque B</w:t>
      </w:r>
      <w:r w:rsidRPr="00E000C8">
        <w:rPr>
          <w:rStyle w:val="Accentuation"/>
          <w:rFonts w:ascii="Arial" w:hAnsi="Arial" w:cs="Arial"/>
          <w:i w:val="0"/>
          <w:iCs w:val="0"/>
          <w:color w:val="0F1115"/>
          <w:sz w:val="22"/>
          <w:szCs w:val="22"/>
        </w:rPr>
        <w:t>énéficiaire. Ils ne peuvent être :</w:t>
      </w:r>
    </w:p>
    <w:p w14:paraId="33F15715" w14:textId="77777777" w:rsidR="00E000C8" w:rsidRPr="00E000C8" w:rsidRDefault="00E000C8" w:rsidP="00A82F6B">
      <w:pPr>
        <w:pStyle w:val="Sansinterligne"/>
        <w:numPr>
          <w:ilvl w:val="0"/>
          <w:numId w:val="36"/>
        </w:numPr>
        <w:spacing w:line="276" w:lineRule="auto"/>
        <w:ind w:left="0" w:hanging="284"/>
        <w:jc w:val="both"/>
        <w:rPr>
          <w:i/>
          <w:iCs/>
        </w:rPr>
      </w:pPr>
      <w:r w:rsidRPr="00E000C8">
        <w:rPr>
          <w:rStyle w:val="Accentuation"/>
          <w:rFonts w:ascii="Arial" w:hAnsi="Arial" w:cs="Arial"/>
          <w:i w:val="0"/>
          <w:iCs w:val="0"/>
          <w:color w:val="0F1115"/>
          <w:sz w:val="22"/>
          <w:szCs w:val="22"/>
        </w:rPr>
        <w:t>reproduits, diffusés ou partagés avec des tiers ;</w:t>
      </w:r>
    </w:p>
    <w:p w14:paraId="4CA69D9D" w14:textId="77777777" w:rsidR="00E000C8" w:rsidRPr="00E000C8" w:rsidRDefault="00E000C8" w:rsidP="00A82F6B">
      <w:pPr>
        <w:pStyle w:val="Sansinterligne"/>
        <w:numPr>
          <w:ilvl w:val="0"/>
          <w:numId w:val="36"/>
        </w:numPr>
        <w:spacing w:line="276" w:lineRule="auto"/>
        <w:ind w:left="0" w:hanging="284"/>
        <w:jc w:val="both"/>
        <w:rPr>
          <w:i/>
          <w:iCs/>
        </w:rPr>
      </w:pPr>
      <w:r w:rsidRPr="00E000C8">
        <w:rPr>
          <w:rStyle w:val="Accentuation"/>
          <w:rFonts w:ascii="Arial" w:hAnsi="Arial" w:cs="Arial"/>
          <w:i w:val="0"/>
          <w:iCs w:val="0"/>
          <w:color w:val="0F1115"/>
          <w:sz w:val="22"/>
          <w:szCs w:val="22"/>
        </w:rPr>
        <w:t>utilisés à des fins commerciales ou professionnelles ;</w:t>
      </w:r>
    </w:p>
    <w:p w14:paraId="2EF979D6" w14:textId="77777777" w:rsidR="00E000C8" w:rsidRPr="00E000C8" w:rsidRDefault="00E000C8" w:rsidP="00A82F6B">
      <w:pPr>
        <w:pStyle w:val="Sansinterligne"/>
        <w:numPr>
          <w:ilvl w:val="0"/>
          <w:numId w:val="36"/>
        </w:numPr>
        <w:spacing w:line="276" w:lineRule="auto"/>
        <w:ind w:left="0" w:hanging="284"/>
        <w:jc w:val="both"/>
        <w:rPr>
          <w:i/>
          <w:iCs/>
        </w:rPr>
      </w:pPr>
      <w:r w:rsidRPr="00E000C8">
        <w:rPr>
          <w:rStyle w:val="Accentuation"/>
          <w:rFonts w:ascii="Arial" w:hAnsi="Arial" w:cs="Arial"/>
          <w:i w:val="0"/>
          <w:iCs w:val="0"/>
          <w:color w:val="0F1115"/>
          <w:sz w:val="22"/>
          <w:szCs w:val="22"/>
        </w:rPr>
        <w:t>modifiés, adaptés ou intégrés à d'autres supports sans l'accord écrit du Praticien.</w:t>
      </w:r>
    </w:p>
    <w:p w14:paraId="53571F13" w14:textId="1E8DBFAE" w:rsidR="00E000C8" w:rsidRPr="00E000C8" w:rsidRDefault="00E000C8" w:rsidP="00A82F6B">
      <w:pPr>
        <w:pStyle w:val="ds-markdown-paragraph"/>
        <w:shd w:val="clear" w:color="auto" w:fill="FFFFFF"/>
        <w:spacing w:before="240" w:beforeAutospacing="0" w:after="0" w:afterAutospacing="0" w:line="276" w:lineRule="auto"/>
        <w:jc w:val="both"/>
        <w:rPr>
          <w:rFonts w:ascii="Arial" w:hAnsi="Arial" w:cs="Arial"/>
          <w:i/>
          <w:iCs/>
          <w:color w:val="0F1115"/>
          <w:sz w:val="22"/>
          <w:szCs w:val="22"/>
        </w:rPr>
      </w:pPr>
      <w:r>
        <w:rPr>
          <w:rStyle w:val="Accentuation"/>
          <w:rFonts w:ascii="Arial" w:hAnsi="Arial" w:cs="Arial"/>
          <w:i w:val="0"/>
          <w:iCs w:val="0"/>
          <w:color w:val="0F1115"/>
          <w:sz w:val="22"/>
          <w:szCs w:val="22"/>
        </w:rPr>
        <w:t xml:space="preserve">Ces </w:t>
      </w:r>
      <w:r w:rsidRPr="00E000C8">
        <w:rPr>
          <w:rStyle w:val="Accentuation"/>
          <w:rFonts w:ascii="Arial" w:hAnsi="Arial" w:cs="Arial"/>
          <w:i w:val="0"/>
          <w:iCs w:val="0"/>
          <w:color w:val="0F1115"/>
          <w:sz w:val="22"/>
          <w:szCs w:val="22"/>
        </w:rPr>
        <w:t>conditions</w:t>
      </w:r>
      <w:r>
        <w:rPr>
          <w:rStyle w:val="Accentuation"/>
          <w:rFonts w:ascii="Arial" w:hAnsi="Arial" w:cs="Arial"/>
          <w:i w:val="0"/>
          <w:iCs w:val="0"/>
          <w:color w:val="0F1115"/>
          <w:sz w:val="22"/>
          <w:szCs w:val="22"/>
        </w:rPr>
        <w:t xml:space="preserve"> d'utilisation </w:t>
      </w:r>
      <w:r w:rsidRPr="00E000C8">
        <w:rPr>
          <w:rStyle w:val="Accentuation"/>
          <w:rFonts w:ascii="Arial" w:hAnsi="Arial" w:cs="Arial"/>
          <w:i w:val="0"/>
          <w:iCs w:val="0"/>
          <w:color w:val="0F1115"/>
          <w:sz w:val="22"/>
          <w:szCs w:val="22"/>
        </w:rPr>
        <w:t>seront rappelées sur chaque Support ou dans un document d'accompagnement.</w:t>
      </w:r>
    </w:p>
    <w:p w14:paraId="1CD1F630" w14:textId="7C683E85" w:rsidR="00E000C8" w:rsidRPr="00E000C8" w:rsidRDefault="00E000C8" w:rsidP="00A82F6B">
      <w:pPr>
        <w:pStyle w:val="Sansinterligne"/>
        <w:jc w:val="both"/>
        <w:rPr>
          <w:rFonts w:ascii="Arial" w:hAnsi="Arial" w:cs="Arial"/>
          <w:b/>
          <w:bCs/>
          <w:sz w:val="22"/>
          <w:szCs w:val="22"/>
          <w:lang w:eastAsia="fr-FR"/>
        </w:rPr>
      </w:pPr>
      <w:r w:rsidRPr="00E000C8">
        <w:rPr>
          <w:rFonts w:ascii="Arial" w:hAnsi="Arial" w:cs="Arial"/>
          <w:b/>
          <w:bCs/>
          <w:sz w:val="22"/>
          <w:szCs w:val="22"/>
          <w:highlight w:val="lightGray"/>
          <w:lang w:eastAsia="fr-FR"/>
        </w:rPr>
        <w:t>FIN OPTION</w:t>
      </w:r>
    </w:p>
    <w:p w14:paraId="0342B19C" w14:textId="4534BB5A"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ARTICLE 1</w:t>
      </w:r>
      <w:r w:rsidR="00A82F6B">
        <w:rPr>
          <w:rFonts w:ascii="Arial" w:eastAsia="Times New Roman" w:hAnsi="Arial" w:cs="Arial"/>
          <w:b/>
          <w:bCs/>
          <w:color w:val="0F1115"/>
          <w:kern w:val="0"/>
          <w:sz w:val="22"/>
          <w:szCs w:val="22"/>
          <w:lang w:eastAsia="fr-FR"/>
          <w14:ligatures w14:val="none"/>
        </w:rPr>
        <w:t>2</w:t>
      </w:r>
      <w:r>
        <w:rPr>
          <w:rFonts w:ascii="Arial" w:eastAsia="Times New Roman" w:hAnsi="Arial" w:cs="Arial"/>
          <w:b/>
          <w:bCs/>
          <w:color w:val="0F1115"/>
          <w:kern w:val="0"/>
          <w:sz w:val="22"/>
          <w:szCs w:val="22"/>
          <w:lang w:eastAsia="fr-FR"/>
          <w14:ligatures w14:val="none"/>
        </w:rPr>
        <w:t xml:space="preserve">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MÉDIATION ET RÈGLEMENT DES LITIGES</w:t>
      </w:r>
    </w:p>
    <w:p w14:paraId="5DBA22C5" w14:textId="19D8C2D0" w:rsidR="00115348" w:rsidRPr="00115348" w:rsidRDefault="00AD621F" w:rsidP="00A82F6B">
      <w:pPr>
        <w:pStyle w:val="Sansinterligne"/>
        <w:spacing w:line="276" w:lineRule="auto"/>
        <w:jc w:val="both"/>
        <w:rPr>
          <w:rFonts w:ascii="Arial" w:hAnsi="Arial" w:cs="Arial"/>
          <w:b/>
          <w:bCs/>
          <w:sz w:val="22"/>
          <w:szCs w:val="22"/>
          <w:lang w:eastAsia="fr-FR"/>
        </w:rPr>
      </w:pPr>
      <w:r w:rsidRPr="00115348">
        <w:rPr>
          <w:rFonts w:ascii="Arial" w:hAnsi="Arial" w:cs="Arial"/>
          <w:b/>
          <w:bCs/>
          <w:sz w:val="22"/>
          <w:szCs w:val="22"/>
          <w:lang w:eastAsia="fr-FR"/>
        </w:rPr>
        <w:t>1</w:t>
      </w:r>
      <w:r w:rsidR="00A82F6B">
        <w:rPr>
          <w:rFonts w:ascii="Arial" w:hAnsi="Arial" w:cs="Arial"/>
          <w:b/>
          <w:bCs/>
          <w:sz w:val="22"/>
          <w:szCs w:val="22"/>
          <w:lang w:eastAsia="fr-FR"/>
        </w:rPr>
        <w:t>2</w:t>
      </w:r>
      <w:r w:rsidRPr="00115348">
        <w:rPr>
          <w:rFonts w:ascii="Arial" w:hAnsi="Arial" w:cs="Arial"/>
          <w:b/>
          <w:bCs/>
          <w:sz w:val="22"/>
          <w:szCs w:val="22"/>
          <w:lang w:eastAsia="fr-FR"/>
        </w:rPr>
        <w:t>.1 Phase amiable préalable</w:t>
      </w:r>
    </w:p>
    <w:p w14:paraId="30A46EF0" w14:textId="6888A8A1" w:rsidR="00AD621F" w:rsidRPr="00115348" w:rsidRDefault="00AD621F" w:rsidP="00A82F6B">
      <w:pPr>
        <w:pStyle w:val="Sansinterligne"/>
        <w:spacing w:line="276" w:lineRule="auto"/>
        <w:jc w:val="both"/>
        <w:rPr>
          <w:lang w:eastAsia="fr-FR"/>
        </w:rPr>
      </w:pPr>
      <w:r>
        <w:rPr>
          <w:rFonts w:ascii="Arial" w:eastAsia="Times New Roman" w:hAnsi="Arial" w:cs="Arial"/>
          <w:color w:val="0F1115"/>
          <w:kern w:val="0"/>
          <w:sz w:val="22"/>
          <w:szCs w:val="22"/>
          <w:lang w:eastAsia="fr-FR"/>
          <w14:ligatures w14:val="none"/>
        </w:rPr>
        <w:t>En cas de litige relatif à l’interprétation ou à l’exécution des présentes, les Parties s’efforcent de trouver une solution amiable de bonne foi, dans un délai raisonnable à compter de la notification du litige par lettre recommandée avec accusé de réception.</w:t>
      </w:r>
    </w:p>
    <w:p w14:paraId="2F40A8AF" w14:textId="11F7D2F7" w:rsidR="00AD621F" w:rsidRPr="00AD621F" w:rsidRDefault="00AD621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w:t>
      </w:r>
      <w:r w:rsidR="00A82F6B">
        <w:rPr>
          <w:rFonts w:ascii="Arial" w:eastAsia="Times New Roman" w:hAnsi="Arial" w:cs="Arial"/>
          <w:b/>
          <w:bCs/>
          <w:color w:val="0F1115"/>
          <w:kern w:val="0"/>
          <w:sz w:val="22"/>
          <w:szCs w:val="22"/>
          <w:lang w:eastAsia="fr-FR"/>
          <w14:ligatures w14:val="none"/>
        </w:rPr>
        <w:t>2</w:t>
      </w:r>
      <w:r>
        <w:rPr>
          <w:rFonts w:ascii="Arial" w:eastAsia="Times New Roman" w:hAnsi="Arial" w:cs="Arial"/>
          <w:b/>
          <w:bCs/>
          <w:color w:val="0F1115"/>
          <w:kern w:val="0"/>
          <w:sz w:val="22"/>
          <w:szCs w:val="22"/>
          <w:lang w:eastAsia="fr-FR"/>
          <w14:ligatures w14:val="none"/>
        </w:rPr>
        <w:t>.2 Médiation</w:t>
      </w:r>
      <w:r>
        <w:rPr>
          <w:rFonts w:ascii="Arial" w:eastAsia="Times New Roman" w:hAnsi="Arial" w:cs="Arial"/>
          <w:color w:val="0F1115"/>
          <w:kern w:val="0"/>
          <w:sz w:val="22"/>
          <w:szCs w:val="22"/>
          <w:lang w:eastAsia="fr-FR"/>
          <w14:ligatures w14:val="none"/>
        </w:rPr>
        <w:br/>
        <w:t>À défaut d’accord amiable, les Parties peuvent recourir à un médiateur professionnel choisi d’un commun accord. Les frais de médiation sont partagés par moitié, sauf accord contraire.</w:t>
      </w:r>
    </w:p>
    <w:p w14:paraId="71E6EEF2" w14:textId="4CDE4952" w:rsidR="00AD621F" w:rsidRPr="00ED40CF" w:rsidRDefault="00AD621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lastRenderedPageBreak/>
        <w:t>1</w:t>
      </w:r>
      <w:r w:rsidR="00A82F6B">
        <w:rPr>
          <w:rFonts w:ascii="Arial" w:eastAsia="Times New Roman" w:hAnsi="Arial" w:cs="Arial"/>
          <w:b/>
          <w:bCs/>
          <w:color w:val="0F1115"/>
          <w:kern w:val="0"/>
          <w:sz w:val="22"/>
          <w:szCs w:val="22"/>
          <w:lang w:eastAsia="fr-FR"/>
          <w14:ligatures w14:val="none"/>
        </w:rPr>
        <w:t>2</w:t>
      </w:r>
      <w:r>
        <w:rPr>
          <w:rFonts w:ascii="Arial" w:eastAsia="Times New Roman" w:hAnsi="Arial" w:cs="Arial"/>
          <w:b/>
          <w:bCs/>
          <w:color w:val="0F1115"/>
          <w:kern w:val="0"/>
          <w:sz w:val="22"/>
          <w:szCs w:val="22"/>
          <w:lang w:eastAsia="fr-FR"/>
          <w14:ligatures w14:val="none"/>
        </w:rPr>
        <w:t>.3 Juridiction compétente</w:t>
      </w:r>
      <w:r>
        <w:rPr>
          <w:rFonts w:ascii="Arial" w:eastAsia="Times New Roman" w:hAnsi="Arial" w:cs="Arial"/>
          <w:color w:val="0F1115"/>
          <w:kern w:val="0"/>
          <w:sz w:val="22"/>
          <w:szCs w:val="22"/>
          <w:lang w:eastAsia="fr-FR"/>
          <w14:ligatures w14:val="none"/>
        </w:rPr>
        <w:br/>
        <w:t xml:space="preserve">À défaut de règlement amiable, </w:t>
      </w:r>
      <w:r w:rsidR="00DD1257">
        <w:rPr>
          <w:rFonts w:ascii="Arial" w:eastAsia="Times New Roman" w:hAnsi="Arial" w:cs="Arial"/>
          <w:color w:val="0F1115"/>
          <w:kern w:val="0"/>
          <w:sz w:val="22"/>
          <w:szCs w:val="22"/>
          <w:lang w:eastAsia="fr-FR"/>
          <w14:ligatures w14:val="none"/>
        </w:rPr>
        <w:t xml:space="preserve">les Parties conviennent expressément que </w:t>
      </w:r>
      <w:r>
        <w:rPr>
          <w:rFonts w:ascii="Arial" w:eastAsia="Times New Roman" w:hAnsi="Arial" w:cs="Arial"/>
          <w:color w:val="0F1115"/>
          <w:kern w:val="0"/>
          <w:sz w:val="22"/>
          <w:szCs w:val="22"/>
          <w:lang w:eastAsia="fr-FR"/>
          <w14:ligatures w14:val="none"/>
        </w:rPr>
        <w:t>tout litige relève</w:t>
      </w:r>
      <w:r w:rsidR="00DD1257">
        <w:rPr>
          <w:rFonts w:ascii="Arial" w:eastAsia="Times New Roman" w:hAnsi="Arial" w:cs="Arial"/>
          <w:color w:val="0F1115"/>
          <w:kern w:val="0"/>
          <w:sz w:val="22"/>
          <w:szCs w:val="22"/>
          <w:lang w:eastAsia="fr-FR"/>
          <w14:ligatures w14:val="none"/>
        </w:rPr>
        <w:t>ra</w:t>
      </w:r>
      <w:r>
        <w:rPr>
          <w:rFonts w:ascii="Arial" w:eastAsia="Times New Roman" w:hAnsi="Arial" w:cs="Arial"/>
          <w:color w:val="0F1115"/>
          <w:kern w:val="0"/>
          <w:sz w:val="22"/>
          <w:szCs w:val="22"/>
          <w:lang w:eastAsia="fr-FR"/>
          <w14:ligatures w14:val="none"/>
        </w:rPr>
        <w:t xml:space="preserve"> de la compétence des tribunaux du ressort du </w:t>
      </w:r>
      <w:r w:rsidR="002F70DF">
        <w:rPr>
          <w:rFonts w:ascii="Arial" w:eastAsia="Times New Roman" w:hAnsi="Arial" w:cs="Arial"/>
          <w:color w:val="0F1115"/>
          <w:kern w:val="0"/>
          <w:sz w:val="22"/>
          <w:szCs w:val="22"/>
          <w:lang w:eastAsia="fr-FR"/>
          <w14:ligatures w14:val="none"/>
        </w:rPr>
        <w:t xml:space="preserve">cabinet </w:t>
      </w:r>
      <w:r>
        <w:rPr>
          <w:rFonts w:ascii="Arial" w:eastAsia="Times New Roman" w:hAnsi="Arial" w:cs="Arial"/>
          <w:color w:val="0F1115"/>
          <w:kern w:val="0"/>
          <w:sz w:val="22"/>
          <w:szCs w:val="22"/>
          <w:lang w:eastAsia="fr-FR"/>
          <w14:ligatures w14:val="none"/>
        </w:rPr>
        <w:t>du Praticien.</w:t>
      </w:r>
    </w:p>
    <w:p w14:paraId="4369B10D" w14:textId="13F45CFE"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ARTICLE 1</w:t>
      </w:r>
      <w:r w:rsidR="00A82F6B">
        <w:rPr>
          <w:rFonts w:ascii="Arial" w:eastAsia="Times New Roman" w:hAnsi="Arial" w:cs="Arial"/>
          <w:b/>
          <w:bCs/>
          <w:color w:val="0F1115"/>
          <w:kern w:val="0"/>
          <w:sz w:val="22"/>
          <w:szCs w:val="22"/>
          <w:lang w:eastAsia="fr-FR"/>
          <w14:ligatures w14:val="none"/>
        </w:rPr>
        <w:t>3</w:t>
      </w:r>
      <w:r>
        <w:rPr>
          <w:rFonts w:ascii="Arial" w:eastAsia="Times New Roman" w:hAnsi="Arial" w:cs="Arial"/>
          <w:b/>
          <w:bCs/>
          <w:color w:val="0F1115"/>
          <w:kern w:val="0"/>
          <w:sz w:val="22"/>
          <w:szCs w:val="22"/>
          <w:lang w:eastAsia="fr-FR"/>
          <w14:ligatures w14:val="none"/>
        </w:rPr>
        <w:t xml:space="preserve">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MODIFICATION DES CGV</w:t>
      </w:r>
    </w:p>
    <w:p w14:paraId="48BA1238" w14:textId="77777777" w:rsidR="00AD621F" w:rsidRP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Praticien se réserve le droit de modifier les présentes CGV à tout moment. Les CGV applicables à une prestation sont celles en vigueur à la date d’acceptation du devis par le Client.</w:t>
      </w:r>
    </w:p>
    <w:p w14:paraId="03F2908E" w14:textId="1197DA04" w:rsidR="00776BC8" w:rsidRPr="00ED40C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Toute modification substantielle est portée à la connaissance du Client avant toute nouvelle commande.</w:t>
      </w:r>
    </w:p>
    <w:p w14:paraId="78C89A5F" w14:textId="77777777" w:rsidR="00D74E24" w:rsidRDefault="00D74E24" w:rsidP="00A82F6B">
      <w:pPr>
        <w:autoSpaceDE w:val="0"/>
        <w:autoSpaceDN w:val="0"/>
        <w:adjustRightInd w:val="0"/>
        <w:spacing w:after="60" w:line="276" w:lineRule="auto"/>
        <w:ind w:right="-284"/>
        <w:jc w:val="both"/>
        <w:rPr>
          <w:rFonts w:ascii="Arial" w:hAnsi="Arial" w:cs="Arial"/>
          <w:color w:val="000000"/>
          <w:kern w:val="0"/>
          <w:sz w:val="22"/>
          <w:szCs w:val="22"/>
        </w:rPr>
      </w:pPr>
    </w:p>
    <w:p w14:paraId="7C5DB5C7" w14:textId="676DC26C" w:rsidR="00776BC8" w:rsidRPr="00ED40CF" w:rsidRDefault="00ED40CF" w:rsidP="00A82F6B">
      <w:pPr>
        <w:autoSpaceDE w:val="0"/>
        <w:autoSpaceDN w:val="0"/>
        <w:adjustRightInd w:val="0"/>
        <w:spacing w:after="60" w:line="276" w:lineRule="auto"/>
        <w:ind w:right="-284"/>
        <w:jc w:val="center"/>
        <w:rPr>
          <w:rFonts w:ascii="Arial" w:hAnsi="Arial" w:cs="Arial"/>
          <w:color w:val="000000"/>
          <w:kern w:val="0"/>
          <w:sz w:val="22"/>
          <w:szCs w:val="22"/>
        </w:rPr>
      </w:pPr>
      <w:r>
        <w:rPr>
          <w:rFonts w:ascii="Arial" w:hAnsi="Arial" w:cs="Arial"/>
          <w:color w:val="000000"/>
          <w:kern w:val="0"/>
          <w:sz w:val="22"/>
          <w:szCs w:val="22"/>
        </w:rPr>
        <w:t>****</w:t>
      </w:r>
    </w:p>
    <w:sectPr w:rsidR="00776BC8" w:rsidRPr="00ED40C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AEDA6" w14:textId="77777777" w:rsidR="008A0213" w:rsidRDefault="008A0213" w:rsidP="00AD621F">
      <w:pPr>
        <w:spacing w:after="0" w:line="240" w:lineRule="auto"/>
      </w:pPr>
      <w:r>
        <w:separator/>
      </w:r>
    </w:p>
  </w:endnote>
  <w:endnote w:type="continuationSeparator" w:id="0">
    <w:p w14:paraId="06E55809" w14:textId="77777777" w:rsidR="008A0213" w:rsidRDefault="008A0213" w:rsidP="00AD6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A5E7" w14:textId="56BB9042" w:rsidR="00AD621F" w:rsidRDefault="00AD621F" w:rsidP="00AD621F">
    <w:pPr>
      <w:autoSpaceDE w:val="0"/>
      <w:autoSpaceDN w:val="0"/>
      <w:adjustRightInd w:val="0"/>
      <w:spacing w:after="60" w:line="276" w:lineRule="auto"/>
      <w:ind w:left="-567" w:right="-426"/>
    </w:pPr>
    <w:r w:rsidRPr="00AD621F">
      <w:rPr>
        <w:rFonts w:ascii="Arial" w:hAnsi="Arial" w:cs="Arial"/>
        <w:i/>
        <w:iCs/>
        <w:color w:val="D0CECE" w:themeColor="background2" w:themeShade="E6"/>
        <w:kern w:val="0"/>
        <w:sz w:val="18"/>
        <w:szCs w:val="18"/>
      </w:rPr>
      <w:t xml:space="preserve"> Jurisphare — Document protégé. Toute reproduction, diffusion, revente ou transmission à des tiers est strictement </w:t>
    </w:r>
    <w:r>
      <w:rPr>
        <w:rFonts w:ascii="Arial" w:hAnsi="Arial" w:cs="Arial"/>
        <w:i/>
        <w:iCs/>
        <w:color w:val="D0CECE" w:themeColor="background2" w:themeShade="E6"/>
        <w:kern w:val="0"/>
        <w:sz w:val="18"/>
        <w:szCs w:val="18"/>
      </w:rPr>
      <w:t>interdite.</w:t>
    </w:r>
  </w:p>
  <w:p w14:paraId="675B91C8" w14:textId="77777777" w:rsidR="00AD621F" w:rsidRDefault="00AD621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886E1" w14:textId="77777777" w:rsidR="008A0213" w:rsidRDefault="008A0213" w:rsidP="00AD621F">
      <w:pPr>
        <w:spacing w:after="0" w:line="240" w:lineRule="auto"/>
      </w:pPr>
      <w:r>
        <w:separator/>
      </w:r>
    </w:p>
  </w:footnote>
  <w:footnote w:type="continuationSeparator" w:id="0">
    <w:p w14:paraId="2719D30C" w14:textId="77777777" w:rsidR="008A0213" w:rsidRDefault="008A0213" w:rsidP="00AD62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6DC5FA1"/>
    <w:multiLevelType w:val="multilevel"/>
    <w:tmpl w:val="689CBE3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A32FEF"/>
    <w:multiLevelType w:val="hybridMultilevel"/>
    <w:tmpl w:val="7E482D90"/>
    <w:lvl w:ilvl="0" w:tplc="72EE7FF2">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404A04"/>
    <w:multiLevelType w:val="multilevel"/>
    <w:tmpl w:val="6C3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A056E"/>
    <w:multiLevelType w:val="hybridMultilevel"/>
    <w:tmpl w:val="0EB48E7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2179D0"/>
    <w:multiLevelType w:val="hybridMultilevel"/>
    <w:tmpl w:val="FCE69EE0"/>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27555F"/>
    <w:multiLevelType w:val="multilevel"/>
    <w:tmpl w:val="E722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676228"/>
    <w:multiLevelType w:val="hybridMultilevel"/>
    <w:tmpl w:val="2B9C45EC"/>
    <w:lvl w:ilvl="0" w:tplc="72EE7FF2">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526666"/>
    <w:multiLevelType w:val="multilevel"/>
    <w:tmpl w:val="25CC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5A580E"/>
    <w:multiLevelType w:val="multilevel"/>
    <w:tmpl w:val="95F2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4D5C24"/>
    <w:multiLevelType w:val="multilevel"/>
    <w:tmpl w:val="5BC4C304"/>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57409"/>
    <w:multiLevelType w:val="hybridMultilevel"/>
    <w:tmpl w:val="84DA40F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A122409"/>
    <w:multiLevelType w:val="hybridMultilevel"/>
    <w:tmpl w:val="1B6C44B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A2A4532"/>
    <w:multiLevelType w:val="multilevel"/>
    <w:tmpl w:val="91DE6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B871F2"/>
    <w:multiLevelType w:val="multilevel"/>
    <w:tmpl w:val="AC98C976"/>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4CA7"/>
    <w:multiLevelType w:val="hybridMultilevel"/>
    <w:tmpl w:val="C0C605B4"/>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7F14F4A"/>
    <w:multiLevelType w:val="hybridMultilevel"/>
    <w:tmpl w:val="1EFC039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20E5313"/>
    <w:multiLevelType w:val="multilevel"/>
    <w:tmpl w:val="6F3A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3C5D29"/>
    <w:multiLevelType w:val="hybridMultilevel"/>
    <w:tmpl w:val="8E6EA16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BE4271"/>
    <w:multiLevelType w:val="hybridMultilevel"/>
    <w:tmpl w:val="78E09E2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0FD3D75"/>
    <w:multiLevelType w:val="hybridMultilevel"/>
    <w:tmpl w:val="EDDE1E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33844D6"/>
    <w:multiLevelType w:val="multilevel"/>
    <w:tmpl w:val="2898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C06A0A"/>
    <w:multiLevelType w:val="multilevel"/>
    <w:tmpl w:val="A044E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4C752E"/>
    <w:multiLevelType w:val="multilevel"/>
    <w:tmpl w:val="7AF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C33C48"/>
    <w:multiLevelType w:val="multilevel"/>
    <w:tmpl w:val="9694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E52432"/>
    <w:multiLevelType w:val="multilevel"/>
    <w:tmpl w:val="B1D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38461B"/>
    <w:multiLevelType w:val="multilevel"/>
    <w:tmpl w:val="689CBE3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1B2D13"/>
    <w:multiLevelType w:val="hybridMultilevel"/>
    <w:tmpl w:val="C9D0DB26"/>
    <w:lvl w:ilvl="0" w:tplc="721286A4">
      <w:start w:val="1"/>
      <w:numFmt w:val="bullet"/>
      <w:lvlText w:val="•"/>
      <w:lvlJc w:val="left"/>
      <w:pPr>
        <w:ind w:left="43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1" w15:restartNumberingAfterBreak="0">
    <w:nsid w:val="6E004923"/>
    <w:multiLevelType w:val="hybridMultilevel"/>
    <w:tmpl w:val="20A013F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F14117B"/>
    <w:multiLevelType w:val="multilevel"/>
    <w:tmpl w:val="354E59A6"/>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5F6F15"/>
    <w:multiLevelType w:val="multilevel"/>
    <w:tmpl w:val="8E0CE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C01509"/>
    <w:multiLevelType w:val="multilevel"/>
    <w:tmpl w:val="40845D9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670DE2"/>
    <w:multiLevelType w:val="hybridMultilevel"/>
    <w:tmpl w:val="9C86385C"/>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C4A73DC"/>
    <w:multiLevelType w:val="hybridMultilevel"/>
    <w:tmpl w:val="0CDE067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90996014">
    <w:abstractNumId w:val="0"/>
  </w:num>
  <w:num w:numId="2" w16cid:durableId="1599867695">
    <w:abstractNumId w:val="1"/>
  </w:num>
  <w:num w:numId="3" w16cid:durableId="827283281">
    <w:abstractNumId w:val="2"/>
  </w:num>
  <w:num w:numId="4" w16cid:durableId="2066221396">
    <w:abstractNumId w:val="3"/>
  </w:num>
  <w:num w:numId="5" w16cid:durableId="1623608653">
    <w:abstractNumId w:val="23"/>
  </w:num>
  <w:num w:numId="6" w16cid:durableId="397556807">
    <w:abstractNumId w:val="5"/>
  </w:num>
  <w:num w:numId="7" w16cid:durableId="1863400208">
    <w:abstractNumId w:val="10"/>
  </w:num>
  <w:num w:numId="8" w16cid:durableId="581062086">
    <w:abstractNumId w:val="12"/>
  </w:num>
  <w:num w:numId="9" w16cid:durableId="1268850428">
    <w:abstractNumId w:val="28"/>
  </w:num>
  <w:num w:numId="10" w16cid:durableId="505750684">
    <w:abstractNumId w:val="24"/>
  </w:num>
  <w:num w:numId="11" w16cid:durableId="1964648351">
    <w:abstractNumId w:val="16"/>
  </w:num>
  <w:num w:numId="12" w16cid:durableId="1443765118">
    <w:abstractNumId w:val="20"/>
  </w:num>
  <w:num w:numId="13" w16cid:durableId="226234746">
    <w:abstractNumId w:val="27"/>
  </w:num>
  <w:num w:numId="14" w16cid:durableId="618730585">
    <w:abstractNumId w:val="11"/>
  </w:num>
  <w:num w:numId="15" w16cid:durableId="113407774">
    <w:abstractNumId w:val="26"/>
  </w:num>
  <w:num w:numId="16" w16cid:durableId="995303335">
    <w:abstractNumId w:val="9"/>
  </w:num>
  <w:num w:numId="17" w16cid:durableId="1718436647">
    <w:abstractNumId w:val="6"/>
  </w:num>
  <w:num w:numId="18" w16cid:durableId="1261990139">
    <w:abstractNumId w:val="33"/>
  </w:num>
  <w:num w:numId="19" w16cid:durableId="750155079">
    <w:abstractNumId w:val="35"/>
  </w:num>
  <w:num w:numId="20" w16cid:durableId="1387291998">
    <w:abstractNumId w:val="8"/>
  </w:num>
  <w:num w:numId="21" w16cid:durableId="294409709">
    <w:abstractNumId w:val="18"/>
  </w:num>
  <w:num w:numId="22" w16cid:durableId="548106245">
    <w:abstractNumId w:val="13"/>
  </w:num>
  <w:num w:numId="23" w16cid:durableId="1522090952">
    <w:abstractNumId w:val="32"/>
  </w:num>
  <w:num w:numId="24" w16cid:durableId="294990292">
    <w:abstractNumId w:val="22"/>
  </w:num>
  <w:num w:numId="25" w16cid:durableId="1627849868">
    <w:abstractNumId w:val="14"/>
  </w:num>
  <w:num w:numId="26" w16cid:durableId="487021447">
    <w:abstractNumId w:val="34"/>
  </w:num>
  <w:num w:numId="27" w16cid:durableId="34161070">
    <w:abstractNumId w:val="30"/>
  </w:num>
  <w:num w:numId="28" w16cid:durableId="542594689">
    <w:abstractNumId w:val="21"/>
  </w:num>
  <w:num w:numId="29" w16cid:durableId="1979414487">
    <w:abstractNumId w:val="4"/>
  </w:num>
  <w:num w:numId="30" w16cid:durableId="1557617849">
    <w:abstractNumId w:val="29"/>
  </w:num>
  <w:num w:numId="31" w16cid:durableId="1185284882">
    <w:abstractNumId w:val="31"/>
  </w:num>
  <w:num w:numId="32" w16cid:durableId="655035766">
    <w:abstractNumId w:val="15"/>
  </w:num>
  <w:num w:numId="33" w16cid:durableId="645858977">
    <w:abstractNumId w:val="36"/>
  </w:num>
  <w:num w:numId="34" w16cid:durableId="1405831200">
    <w:abstractNumId w:val="25"/>
  </w:num>
  <w:num w:numId="35" w16cid:durableId="615019426">
    <w:abstractNumId w:val="17"/>
  </w:num>
  <w:num w:numId="36" w16cid:durableId="1808208383">
    <w:abstractNumId w:val="7"/>
  </w:num>
  <w:num w:numId="37" w16cid:durableId="7256397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46E"/>
    <w:rsid w:val="00115348"/>
    <w:rsid w:val="00193250"/>
    <w:rsid w:val="001A446E"/>
    <w:rsid w:val="001E6CFA"/>
    <w:rsid w:val="00205F1B"/>
    <w:rsid w:val="00213690"/>
    <w:rsid w:val="00255C50"/>
    <w:rsid w:val="00280199"/>
    <w:rsid w:val="002F70DF"/>
    <w:rsid w:val="003A3D97"/>
    <w:rsid w:val="00444973"/>
    <w:rsid w:val="004541A8"/>
    <w:rsid w:val="004C4D65"/>
    <w:rsid w:val="00553DF4"/>
    <w:rsid w:val="005828F1"/>
    <w:rsid w:val="00731FEB"/>
    <w:rsid w:val="00776BC8"/>
    <w:rsid w:val="007B2CDD"/>
    <w:rsid w:val="007D11B9"/>
    <w:rsid w:val="007D51AF"/>
    <w:rsid w:val="00896A0C"/>
    <w:rsid w:val="008A0213"/>
    <w:rsid w:val="008D6F59"/>
    <w:rsid w:val="008F768A"/>
    <w:rsid w:val="009044B5"/>
    <w:rsid w:val="009541CF"/>
    <w:rsid w:val="00993F44"/>
    <w:rsid w:val="00A82F6B"/>
    <w:rsid w:val="00AD621F"/>
    <w:rsid w:val="00AD7252"/>
    <w:rsid w:val="00AE2F84"/>
    <w:rsid w:val="00AF5838"/>
    <w:rsid w:val="00BE683C"/>
    <w:rsid w:val="00C246C3"/>
    <w:rsid w:val="00D20D65"/>
    <w:rsid w:val="00D473D6"/>
    <w:rsid w:val="00D74E24"/>
    <w:rsid w:val="00DD1257"/>
    <w:rsid w:val="00E000C8"/>
    <w:rsid w:val="00E0167C"/>
    <w:rsid w:val="00E1668D"/>
    <w:rsid w:val="00E544A7"/>
    <w:rsid w:val="00E97AB2"/>
    <w:rsid w:val="00ED40CF"/>
    <w:rsid w:val="00F837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BBEF4"/>
  <w15:chartTrackingRefBased/>
  <w15:docId w15:val="{54182841-7962-F74A-B6B9-4D03B026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46E"/>
  </w:style>
  <w:style w:type="paragraph" w:styleId="Titre1">
    <w:name w:val="heading 1"/>
    <w:basedOn w:val="Normal"/>
    <w:next w:val="Normal"/>
    <w:link w:val="Titre1Car"/>
    <w:uiPriority w:val="9"/>
    <w:qFormat/>
    <w:rsid w:val="001A44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A44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1A446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A446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A446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A446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A446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A446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A446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446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A446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1A446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A446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A446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A446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A446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A446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A446E"/>
    <w:rPr>
      <w:rFonts w:eastAsiaTheme="majorEastAsia" w:cstheme="majorBidi"/>
      <w:color w:val="272727" w:themeColor="text1" w:themeTint="D8"/>
    </w:rPr>
  </w:style>
  <w:style w:type="paragraph" w:styleId="Titre">
    <w:name w:val="Title"/>
    <w:basedOn w:val="Normal"/>
    <w:next w:val="Normal"/>
    <w:link w:val="TitreCar"/>
    <w:uiPriority w:val="10"/>
    <w:qFormat/>
    <w:rsid w:val="001A44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A446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A446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A446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A446E"/>
    <w:pPr>
      <w:spacing w:before="160"/>
      <w:jc w:val="center"/>
    </w:pPr>
    <w:rPr>
      <w:i/>
      <w:iCs/>
      <w:color w:val="404040" w:themeColor="text1" w:themeTint="BF"/>
    </w:rPr>
  </w:style>
  <w:style w:type="character" w:customStyle="1" w:styleId="CitationCar">
    <w:name w:val="Citation Car"/>
    <w:basedOn w:val="Policepardfaut"/>
    <w:link w:val="Citation"/>
    <w:uiPriority w:val="29"/>
    <w:rsid w:val="001A446E"/>
    <w:rPr>
      <w:i/>
      <w:iCs/>
      <w:color w:val="404040" w:themeColor="text1" w:themeTint="BF"/>
    </w:rPr>
  </w:style>
  <w:style w:type="paragraph" w:styleId="Paragraphedeliste">
    <w:name w:val="List Paragraph"/>
    <w:basedOn w:val="Normal"/>
    <w:uiPriority w:val="34"/>
    <w:qFormat/>
    <w:rsid w:val="001A446E"/>
    <w:pPr>
      <w:ind w:left="720"/>
      <w:contextualSpacing/>
    </w:pPr>
  </w:style>
  <w:style w:type="character" w:styleId="Accentuationintense">
    <w:name w:val="Intense Emphasis"/>
    <w:basedOn w:val="Policepardfaut"/>
    <w:uiPriority w:val="21"/>
    <w:qFormat/>
    <w:rsid w:val="001A446E"/>
    <w:rPr>
      <w:i/>
      <w:iCs/>
      <w:color w:val="2F5496" w:themeColor="accent1" w:themeShade="BF"/>
    </w:rPr>
  </w:style>
  <w:style w:type="paragraph" w:styleId="Citationintense">
    <w:name w:val="Intense Quote"/>
    <w:basedOn w:val="Normal"/>
    <w:next w:val="Normal"/>
    <w:link w:val="CitationintenseCar"/>
    <w:uiPriority w:val="30"/>
    <w:qFormat/>
    <w:rsid w:val="001A44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A446E"/>
    <w:rPr>
      <w:i/>
      <w:iCs/>
      <w:color w:val="2F5496" w:themeColor="accent1" w:themeShade="BF"/>
    </w:rPr>
  </w:style>
  <w:style w:type="character" w:styleId="Rfrenceintense">
    <w:name w:val="Intense Reference"/>
    <w:basedOn w:val="Policepardfaut"/>
    <w:uiPriority w:val="32"/>
    <w:qFormat/>
    <w:rsid w:val="001A446E"/>
    <w:rPr>
      <w:b/>
      <w:bCs/>
      <w:smallCaps/>
      <w:color w:val="2F5496" w:themeColor="accent1" w:themeShade="BF"/>
      <w:spacing w:val="5"/>
    </w:rPr>
  </w:style>
  <w:style w:type="character" w:styleId="Marquedecommentaire">
    <w:name w:val="annotation reference"/>
    <w:basedOn w:val="Policepardfaut"/>
    <w:uiPriority w:val="99"/>
    <w:semiHidden/>
    <w:unhideWhenUsed/>
    <w:rsid w:val="00993F44"/>
    <w:rPr>
      <w:sz w:val="16"/>
      <w:szCs w:val="16"/>
    </w:rPr>
  </w:style>
  <w:style w:type="paragraph" w:styleId="Commentaire">
    <w:name w:val="annotation text"/>
    <w:basedOn w:val="Normal"/>
    <w:link w:val="CommentaireCar"/>
    <w:uiPriority w:val="99"/>
    <w:semiHidden/>
    <w:unhideWhenUsed/>
    <w:rsid w:val="00993F44"/>
    <w:pPr>
      <w:spacing w:line="240" w:lineRule="auto"/>
    </w:pPr>
    <w:rPr>
      <w:sz w:val="20"/>
      <w:szCs w:val="20"/>
    </w:rPr>
  </w:style>
  <w:style w:type="character" w:customStyle="1" w:styleId="CommentaireCar">
    <w:name w:val="Commentaire Car"/>
    <w:basedOn w:val="Policepardfaut"/>
    <w:link w:val="Commentaire"/>
    <w:uiPriority w:val="99"/>
    <w:semiHidden/>
    <w:rsid w:val="00993F44"/>
    <w:rPr>
      <w:sz w:val="20"/>
      <w:szCs w:val="20"/>
    </w:rPr>
  </w:style>
  <w:style w:type="paragraph" w:styleId="Objetducommentaire">
    <w:name w:val="annotation subject"/>
    <w:basedOn w:val="Commentaire"/>
    <w:next w:val="Commentaire"/>
    <w:link w:val="ObjetducommentaireCar"/>
    <w:uiPriority w:val="99"/>
    <w:semiHidden/>
    <w:unhideWhenUsed/>
    <w:rsid w:val="00993F44"/>
    <w:rPr>
      <w:b/>
      <w:bCs/>
    </w:rPr>
  </w:style>
  <w:style w:type="character" w:customStyle="1" w:styleId="ObjetducommentaireCar">
    <w:name w:val="Objet du commentaire Car"/>
    <w:basedOn w:val="CommentaireCar"/>
    <w:link w:val="Objetducommentaire"/>
    <w:uiPriority w:val="99"/>
    <w:semiHidden/>
    <w:rsid w:val="00993F44"/>
    <w:rPr>
      <w:b/>
      <w:bCs/>
      <w:sz w:val="20"/>
      <w:szCs w:val="20"/>
    </w:rPr>
  </w:style>
  <w:style w:type="paragraph" w:styleId="Rvision">
    <w:name w:val="Revision"/>
    <w:hidden/>
    <w:uiPriority w:val="99"/>
    <w:semiHidden/>
    <w:rsid w:val="00993F44"/>
    <w:pPr>
      <w:spacing w:after="0" w:line="240" w:lineRule="auto"/>
    </w:pPr>
  </w:style>
  <w:style w:type="paragraph" w:customStyle="1" w:styleId="ds-markdown-paragraph">
    <w:name w:val="ds-markdown-paragraph"/>
    <w:basedOn w:val="Normal"/>
    <w:rsid w:val="00AD621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AD621F"/>
    <w:rPr>
      <w:b/>
      <w:bCs/>
    </w:rPr>
  </w:style>
  <w:style w:type="character" w:styleId="Accentuation">
    <w:name w:val="Emphasis"/>
    <w:basedOn w:val="Policepardfaut"/>
    <w:uiPriority w:val="20"/>
    <w:qFormat/>
    <w:rsid w:val="00AD621F"/>
    <w:rPr>
      <w:i/>
      <w:iCs/>
    </w:rPr>
  </w:style>
  <w:style w:type="paragraph" w:styleId="En-tte">
    <w:name w:val="header"/>
    <w:basedOn w:val="Normal"/>
    <w:link w:val="En-tteCar"/>
    <w:uiPriority w:val="99"/>
    <w:unhideWhenUsed/>
    <w:rsid w:val="00AD621F"/>
    <w:pPr>
      <w:tabs>
        <w:tab w:val="center" w:pos="4536"/>
        <w:tab w:val="right" w:pos="9072"/>
      </w:tabs>
      <w:spacing w:after="0" w:line="240" w:lineRule="auto"/>
    </w:pPr>
  </w:style>
  <w:style w:type="character" w:customStyle="1" w:styleId="En-tteCar">
    <w:name w:val="En-tête Car"/>
    <w:basedOn w:val="Policepardfaut"/>
    <w:link w:val="En-tte"/>
    <w:uiPriority w:val="99"/>
    <w:rsid w:val="00AD621F"/>
  </w:style>
  <w:style w:type="paragraph" w:styleId="Pieddepage">
    <w:name w:val="footer"/>
    <w:basedOn w:val="Normal"/>
    <w:link w:val="PieddepageCar"/>
    <w:uiPriority w:val="99"/>
    <w:unhideWhenUsed/>
    <w:rsid w:val="00AD62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621F"/>
  </w:style>
  <w:style w:type="paragraph" w:styleId="Sansinterligne">
    <w:name w:val="No Spacing"/>
    <w:uiPriority w:val="1"/>
    <w:qFormat/>
    <w:rsid w:val="00255C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7</Pages>
  <Words>1984</Words>
  <Characters>11237</Characters>
  <Application>Microsoft Office Word</Application>
  <DocSecurity>0</DocSecurity>
  <Lines>237</Lines>
  <Paragraphs>121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10</cp:revision>
  <dcterms:created xsi:type="dcterms:W3CDTF">2026-08-08T11:09:00Z</dcterms:created>
  <dcterms:modified xsi:type="dcterms:W3CDTF">2026-08-17T08:37:00Z</dcterms:modified>
</cp:coreProperties>
</file>